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DA9" w:rsidRPr="00D40DA9" w:rsidRDefault="00D40DA9">
      <w:pPr>
        <w:rPr>
          <w:rFonts w:ascii="Times New Roman" w:hAnsi="Times New Roman" w:cs="Times New Roman"/>
          <w:sz w:val="24"/>
          <w:szCs w:val="24"/>
        </w:rPr>
      </w:pPr>
      <w:r>
        <w:rPr>
          <w:rFonts w:ascii="Times New Roman" w:hAnsi="Times New Roman" w:cs="Times New Roman"/>
          <w:b/>
          <w:sz w:val="24"/>
          <w:szCs w:val="24"/>
        </w:rPr>
        <w:t xml:space="preserve">Project title/description: </w:t>
      </w:r>
      <w:r>
        <w:rPr>
          <w:rFonts w:ascii="Times New Roman" w:hAnsi="Times New Roman" w:cs="Times New Roman"/>
          <w:sz w:val="24"/>
          <w:szCs w:val="24"/>
        </w:rPr>
        <w:t xml:space="preserve">Development of rapid, field-deployable diagnostic assays for detection of all species of </w:t>
      </w:r>
      <w:proofErr w:type="spellStart"/>
      <w:r>
        <w:rPr>
          <w:rFonts w:ascii="Times New Roman" w:hAnsi="Times New Roman" w:cs="Times New Roman"/>
          <w:sz w:val="24"/>
          <w:szCs w:val="24"/>
        </w:rPr>
        <w:t>huanglongbing</w:t>
      </w:r>
      <w:proofErr w:type="spellEnd"/>
      <w:r>
        <w:rPr>
          <w:rFonts w:ascii="Times New Roman" w:hAnsi="Times New Roman" w:cs="Times New Roman"/>
          <w:sz w:val="24"/>
          <w:szCs w:val="24"/>
        </w:rPr>
        <w:t xml:space="preserve">-associated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w:t>
      </w:r>
    </w:p>
    <w:p w:rsidR="00D40DA9" w:rsidRDefault="00D40DA9">
      <w:pPr>
        <w:rPr>
          <w:rFonts w:ascii="Times New Roman" w:hAnsi="Times New Roman" w:cs="Times New Roman"/>
          <w:b/>
          <w:sz w:val="24"/>
          <w:szCs w:val="24"/>
        </w:rPr>
      </w:pPr>
      <w:r>
        <w:rPr>
          <w:rFonts w:ascii="Times New Roman" w:hAnsi="Times New Roman" w:cs="Times New Roman"/>
          <w:b/>
          <w:sz w:val="24"/>
          <w:szCs w:val="24"/>
        </w:rPr>
        <w:t xml:space="preserve">Project leader: </w:t>
      </w:r>
      <w:r w:rsidRPr="00D40DA9">
        <w:rPr>
          <w:rFonts w:ascii="Times New Roman" w:hAnsi="Times New Roman" w:cs="Times New Roman"/>
          <w:sz w:val="24"/>
          <w:szCs w:val="24"/>
        </w:rPr>
        <w:t xml:space="preserve">Dr. Chandrika </w:t>
      </w:r>
      <w:proofErr w:type="spellStart"/>
      <w:r w:rsidRPr="00D40DA9">
        <w:rPr>
          <w:rFonts w:ascii="Times New Roman" w:hAnsi="Times New Roman" w:cs="Times New Roman"/>
          <w:sz w:val="24"/>
          <w:szCs w:val="24"/>
        </w:rPr>
        <w:t>Ramadugu</w:t>
      </w:r>
      <w:proofErr w:type="spellEnd"/>
      <w:r>
        <w:rPr>
          <w:rFonts w:ascii="Times New Roman" w:hAnsi="Times New Roman" w:cs="Times New Roman"/>
          <w:b/>
          <w:sz w:val="24"/>
          <w:szCs w:val="24"/>
        </w:rPr>
        <w:t xml:space="preserve">  </w:t>
      </w:r>
    </w:p>
    <w:p w:rsidR="0080764E" w:rsidRPr="009F58BD" w:rsidRDefault="008039D4">
      <w:pPr>
        <w:rPr>
          <w:rFonts w:ascii="Times New Roman" w:hAnsi="Times New Roman" w:cs="Times New Roman"/>
          <w:b/>
          <w:sz w:val="24"/>
          <w:szCs w:val="24"/>
        </w:rPr>
      </w:pPr>
      <w:r w:rsidRPr="009F58BD">
        <w:rPr>
          <w:rFonts w:ascii="Times New Roman" w:hAnsi="Times New Roman" w:cs="Times New Roman"/>
          <w:b/>
          <w:sz w:val="24"/>
          <w:szCs w:val="24"/>
        </w:rPr>
        <w:t>Progress report for year 1 (2015)</w:t>
      </w:r>
      <w:r w:rsidR="00F83CA2" w:rsidRPr="009F58BD">
        <w:rPr>
          <w:rFonts w:ascii="Times New Roman" w:hAnsi="Times New Roman" w:cs="Times New Roman"/>
          <w:b/>
          <w:sz w:val="24"/>
          <w:szCs w:val="24"/>
        </w:rPr>
        <w:t>:</w:t>
      </w:r>
      <w:r w:rsidR="00D40DA9">
        <w:rPr>
          <w:rFonts w:ascii="Times New Roman" w:hAnsi="Times New Roman" w:cs="Times New Roman"/>
          <w:b/>
          <w:sz w:val="24"/>
          <w:szCs w:val="24"/>
        </w:rPr>
        <w:t xml:space="preserve">    </w:t>
      </w:r>
    </w:p>
    <w:p w:rsidR="007413DF" w:rsidRDefault="00340EA7">
      <w:pPr>
        <w:rPr>
          <w:rFonts w:ascii="Times New Roman" w:hAnsi="Times New Roman" w:cs="Times New Roman"/>
          <w:sz w:val="24"/>
          <w:szCs w:val="24"/>
        </w:rPr>
      </w:pPr>
      <w:r>
        <w:rPr>
          <w:rFonts w:ascii="Times New Roman" w:hAnsi="Times New Roman" w:cs="Times New Roman"/>
          <w:sz w:val="24"/>
          <w:szCs w:val="24"/>
        </w:rPr>
        <w:t xml:space="preserve">The current project has two main aims: a) to design a dipstick assay for easy, inexpensive detection of citrus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and b) to develop </w:t>
      </w:r>
      <w:r w:rsidR="00703F96">
        <w:rPr>
          <w:rFonts w:ascii="Times New Roman" w:hAnsi="Times New Roman" w:cs="Times New Roman"/>
          <w:sz w:val="24"/>
          <w:szCs w:val="24"/>
        </w:rPr>
        <w:t xml:space="preserve">universal detection </w:t>
      </w:r>
      <w:r>
        <w:rPr>
          <w:rFonts w:ascii="Times New Roman" w:hAnsi="Times New Roman" w:cs="Times New Roman"/>
          <w:sz w:val="24"/>
          <w:szCs w:val="24"/>
        </w:rPr>
        <w:t xml:space="preserve">assays for all </w:t>
      </w:r>
      <w:proofErr w:type="spellStart"/>
      <w:r>
        <w:rPr>
          <w:rFonts w:ascii="Times New Roman" w:hAnsi="Times New Roman" w:cs="Times New Roman"/>
          <w:sz w:val="24"/>
          <w:szCs w:val="24"/>
        </w:rPr>
        <w:t>Liberibacters</w:t>
      </w:r>
      <w:proofErr w:type="spellEnd"/>
      <w:r w:rsidR="0001261F">
        <w:rPr>
          <w:rFonts w:ascii="Times New Roman" w:hAnsi="Times New Roman" w:cs="Times New Roman"/>
          <w:sz w:val="24"/>
          <w:szCs w:val="24"/>
        </w:rPr>
        <w:t xml:space="preserve"> pathogenic to citrus</w:t>
      </w:r>
      <w:r>
        <w:rPr>
          <w:rFonts w:ascii="Times New Roman" w:hAnsi="Times New Roman" w:cs="Times New Roman"/>
          <w:sz w:val="24"/>
          <w:szCs w:val="24"/>
        </w:rPr>
        <w:t xml:space="preserve">. </w:t>
      </w:r>
      <w:r w:rsidR="007413DF">
        <w:rPr>
          <w:rFonts w:ascii="Times New Roman" w:hAnsi="Times New Roman" w:cs="Times New Roman"/>
          <w:sz w:val="24"/>
          <w:szCs w:val="24"/>
        </w:rPr>
        <w:t>We have made some modifications to our original plan. As a model system</w:t>
      </w:r>
      <w:r w:rsidR="00F1101F">
        <w:rPr>
          <w:rFonts w:ascii="Times New Roman" w:hAnsi="Times New Roman" w:cs="Times New Roman"/>
          <w:sz w:val="24"/>
          <w:szCs w:val="24"/>
        </w:rPr>
        <w:t xml:space="preserve"> for developing a test dipstick assay</w:t>
      </w:r>
      <w:r w:rsidR="007413DF">
        <w:rPr>
          <w:rFonts w:ascii="Times New Roman" w:hAnsi="Times New Roman" w:cs="Times New Roman"/>
          <w:sz w:val="24"/>
          <w:szCs w:val="24"/>
        </w:rPr>
        <w:t xml:space="preserve">, we decided to use the tomato </w:t>
      </w:r>
      <w:proofErr w:type="spellStart"/>
      <w:r w:rsidR="007413DF">
        <w:rPr>
          <w:rFonts w:ascii="Times New Roman" w:hAnsi="Times New Roman" w:cs="Times New Roman"/>
          <w:sz w:val="24"/>
          <w:szCs w:val="24"/>
        </w:rPr>
        <w:t>Liberibacter</w:t>
      </w:r>
      <w:proofErr w:type="spellEnd"/>
      <w:r w:rsidR="008039D4">
        <w:rPr>
          <w:rFonts w:ascii="Times New Roman" w:hAnsi="Times New Roman" w:cs="Times New Roman"/>
          <w:sz w:val="24"/>
          <w:szCs w:val="24"/>
        </w:rPr>
        <w:t xml:space="preserve"> system</w:t>
      </w:r>
      <w:r w:rsidR="00F1101F">
        <w:rPr>
          <w:rFonts w:ascii="Times New Roman" w:hAnsi="Times New Roman" w:cs="Times New Roman"/>
          <w:sz w:val="24"/>
          <w:szCs w:val="24"/>
        </w:rPr>
        <w:t xml:space="preserve"> instead of CTV</w:t>
      </w:r>
      <w:r w:rsidR="007413DF">
        <w:rPr>
          <w:rFonts w:ascii="Times New Roman" w:hAnsi="Times New Roman" w:cs="Times New Roman"/>
          <w:sz w:val="24"/>
          <w:szCs w:val="24"/>
        </w:rPr>
        <w:t xml:space="preserve">. Secondly, we have decided to pursue the antibody approach for building the dipsticks </w:t>
      </w:r>
      <w:r w:rsidR="00F1101F">
        <w:rPr>
          <w:rFonts w:ascii="Times New Roman" w:hAnsi="Times New Roman" w:cs="Times New Roman"/>
          <w:sz w:val="24"/>
          <w:szCs w:val="24"/>
        </w:rPr>
        <w:t xml:space="preserve">for detection of Las </w:t>
      </w:r>
      <w:r w:rsidR="007413DF">
        <w:rPr>
          <w:rFonts w:ascii="Times New Roman" w:hAnsi="Times New Roman" w:cs="Times New Roman"/>
          <w:sz w:val="24"/>
          <w:szCs w:val="24"/>
        </w:rPr>
        <w:t>since this wil</w:t>
      </w:r>
      <w:r w:rsidR="008039D4">
        <w:rPr>
          <w:rFonts w:ascii="Times New Roman" w:hAnsi="Times New Roman" w:cs="Times New Roman"/>
          <w:sz w:val="24"/>
          <w:szCs w:val="24"/>
        </w:rPr>
        <w:t>l be better tha</w:t>
      </w:r>
      <w:r w:rsidR="007413DF">
        <w:rPr>
          <w:rFonts w:ascii="Times New Roman" w:hAnsi="Times New Roman" w:cs="Times New Roman"/>
          <w:sz w:val="24"/>
          <w:szCs w:val="24"/>
        </w:rPr>
        <w:t xml:space="preserve">n the nucleotide approach </w:t>
      </w:r>
      <w:r w:rsidR="00792249">
        <w:rPr>
          <w:rFonts w:ascii="Times New Roman" w:hAnsi="Times New Roman" w:cs="Times New Roman"/>
          <w:sz w:val="24"/>
          <w:szCs w:val="24"/>
        </w:rPr>
        <w:t>for technical reasons and for the convenience of the end-user.</w:t>
      </w:r>
      <w:r w:rsidR="007413DF">
        <w:rPr>
          <w:rFonts w:ascii="Times New Roman" w:hAnsi="Times New Roman" w:cs="Times New Roman"/>
          <w:sz w:val="24"/>
          <w:szCs w:val="24"/>
        </w:rPr>
        <w:t xml:space="preserve"> </w:t>
      </w: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Objectives</w:t>
      </w:r>
      <w:r w:rsidR="009F2345">
        <w:rPr>
          <w:rFonts w:ascii="Times New Roman" w:hAnsi="Times New Roman" w:cs="Times New Roman"/>
          <w:b/>
          <w:sz w:val="24"/>
          <w:szCs w:val="24"/>
        </w:rPr>
        <w:t xml:space="preserve"> specified in the original proposal</w:t>
      </w:r>
      <w:r>
        <w:rPr>
          <w:rFonts w:ascii="Times New Roman" w:hAnsi="Times New Roman" w:cs="Times New Roman"/>
          <w:b/>
          <w:sz w:val="24"/>
          <w:szCs w:val="24"/>
        </w:rPr>
        <w:t>:</w:t>
      </w:r>
    </w:p>
    <w:p w:rsidR="00F83CA2" w:rsidRDefault="00F83CA2" w:rsidP="00F83CA2">
      <w:pPr>
        <w:numPr>
          <w:ilvl w:val="0"/>
          <w:numId w:val="1"/>
        </w:num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Develop the methodology for dipstick detection using CTV as a model system</w:t>
      </w:r>
    </w:p>
    <w:p w:rsidR="00F83CA2" w:rsidRDefault="00F83CA2" w:rsidP="00F83CA2">
      <w:pPr>
        <w:numPr>
          <w:ilvl w:val="0"/>
          <w:numId w:val="1"/>
        </w:num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Identify genomic regions conserved in all known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associated with citrus and analyze their suitability to amplify bacterial DNA from relevant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but not from other members of the </w:t>
      </w:r>
      <w:proofErr w:type="spellStart"/>
      <w:r>
        <w:rPr>
          <w:rFonts w:ascii="Times New Roman" w:eastAsia="Calibri" w:hAnsi="Times New Roman" w:cs="Times New Roman"/>
          <w:kern w:val="28"/>
          <w:sz w:val="24"/>
          <w:szCs w:val="24"/>
        </w:rPr>
        <w:t>Rhizobiaceae</w:t>
      </w:r>
      <w:proofErr w:type="spellEnd"/>
      <w:r>
        <w:rPr>
          <w:rFonts w:ascii="Times New Roman" w:eastAsia="Calibri" w:hAnsi="Times New Roman" w:cs="Times New Roman"/>
          <w:kern w:val="28"/>
          <w:sz w:val="24"/>
          <w:szCs w:val="24"/>
        </w:rPr>
        <w:t xml:space="preserve">. </w:t>
      </w:r>
    </w:p>
    <w:p w:rsidR="00F83CA2" w:rsidRDefault="00F83CA2" w:rsidP="00F83CA2">
      <w:pPr>
        <w:numPr>
          <w:ilvl w:val="0"/>
          <w:numId w:val="1"/>
        </w:num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Develop </w:t>
      </w:r>
      <w:r w:rsidR="00D90A5B">
        <w:rPr>
          <w:rFonts w:ascii="Times New Roman" w:eastAsia="Calibri" w:hAnsi="Times New Roman" w:cs="Times New Roman"/>
          <w:kern w:val="28"/>
          <w:sz w:val="24"/>
          <w:szCs w:val="24"/>
        </w:rPr>
        <w:t xml:space="preserve">nucleic acid-based </w:t>
      </w:r>
      <w:r>
        <w:rPr>
          <w:rFonts w:ascii="Times New Roman" w:eastAsia="Calibri" w:hAnsi="Times New Roman" w:cs="Times New Roman"/>
          <w:kern w:val="28"/>
          <w:sz w:val="24"/>
          <w:szCs w:val="24"/>
        </w:rPr>
        <w:t xml:space="preserve">dipsticks for detection </w:t>
      </w:r>
      <w:r w:rsidR="00D90A5B">
        <w:rPr>
          <w:rFonts w:ascii="Times New Roman" w:eastAsia="Calibri" w:hAnsi="Times New Roman" w:cs="Times New Roman"/>
          <w:kern w:val="28"/>
          <w:sz w:val="24"/>
          <w:szCs w:val="24"/>
        </w:rPr>
        <w:t xml:space="preserve">of citrus </w:t>
      </w:r>
      <w:proofErr w:type="spellStart"/>
      <w:r w:rsidR="00D90A5B">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w:t>
      </w:r>
    </w:p>
    <w:p w:rsidR="00143868" w:rsidRDefault="002072B7" w:rsidP="00143868">
      <w:pPr>
        <w:numPr>
          <w:ilvl w:val="0"/>
          <w:numId w:val="1"/>
        </w:numPr>
        <w:spacing w:after="200" w:line="276" w:lineRule="auto"/>
        <w:contextualSpacing/>
        <w:rPr>
          <w:rFonts w:ascii="Times New Roman" w:eastAsia="Calibri" w:hAnsi="Times New Roman" w:cs="Times New Roman"/>
          <w:kern w:val="28"/>
          <w:sz w:val="24"/>
          <w:szCs w:val="24"/>
        </w:rPr>
      </w:pPr>
      <w:r w:rsidRPr="002072B7">
        <w:rPr>
          <w:rFonts w:ascii="Times New Roman" w:eastAsia="Calibri" w:hAnsi="Times New Roman" w:cs="Times New Roman"/>
          <w:kern w:val="28"/>
          <w:sz w:val="24"/>
          <w:szCs w:val="24"/>
        </w:rPr>
        <w:t>C</w:t>
      </w:r>
      <w:r w:rsidR="00F83CA2">
        <w:rPr>
          <w:rFonts w:ascii="Times New Roman" w:eastAsia="Calibri" w:hAnsi="Times New Roman" w:cs="Times New Roman"/>
          <w:kern w:val="28"/>
          <w:sz w:val="24"/>
          <w:szCs w:val="24"/>
        </w:rPr>
        <w:t>onduct field evaluations of dipsticks (both CTV and HLB dipsticks).</w:t>
      </w:r>
    </w:p>
    <w:p w:rsidR="0092286C" w:rsidRDefault="0092286C" w:rsidP="00F1101F">
      <w:pPr>
        <w:spacing w:after="200" w:line="276" w:lineRule="auto"/>
        <w:contextualSpacing/>
        <w:rPr>
          <w:rFonts w:ascii="Times New Roman" w:eastAsia="Calibri" w:hAnsi="Times New Roman" w:cs="Times New Roman"/>
          <w:kern w:val="28"/>
          <w:sz w:val="24"/>
          <w:szCs w:val="24"/>
        </w:rPr>
      </w:pPr>
    </w:p>
    <w:p w:rsidR="00143868" w:rsidRDefault="00143868" w:rsidP="00F1101F">
      <w:pPr>
        <w:spacing w:after="200" w:line="276" w:lineRule="auto"/>
        <w:contextualSpacing/>
        <w:rPr>
          <w:rFonts w:ascii="Times New Roman" w:eastAsia="Calibri" w:hAnsi="Times New Roman" w:cs="Times New Roman"/>
          <w:b/>
          <w:kern w:val="28"/>
          <w:sz w:val="24"/>
          <w:szCs w:val="24"/>
        </w:rPr>
      </w:pPr>
      <w:r>
        <w:rPr>
          <w:rFonts w:ascii="Times New Roman" w:eastAsia="Calibri" w:hAnsi="Times New Roman" w:cs="Times New Roman"/>
          <w:b/>
          <w:kern w:val="28"/>
          <w:sz w:val="24"/>
          <w:szCs w:val="24"/>
        </w:rPr>
        <w:t>Modified objectives:</w:t>
      </w:r>
    </w:p>
    <w:p w:rsidR="00F53E2C" w:rsidRDefault="00F53E2C" w:rsidP="00F1101F">
      <w:pPr>
        <w:spacing w:after="200" w:line="276" w:lineRule="auto"/>
        <w:contextualSpacing/>
        <w:rPr>
          <w:rFonts w:ascii="Times New Roman" w:eastAsia="Calibri" w:hAnsi="Times New Roman" w:cs="Times New Roman"/>
          <w:b/>
          <w:kern w:val="28"/>
          <w:sz w:val="24"/>
          <w:szCs w:val="24"/>
        </w:rPr>
      </w:pPr>
    </w:p>
    <w:p w:rsidR="00143868" w:rsidRPr="000E445D" w:rsidRDefault="00143868" w:rsidP="00143868">
      <w:pPr>
        <w:numPr>
          <w:ilvl w:val="0"/>
          <w:numId w:val="5"/>
        </w:num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Develop </w:t>
      </w:r>
      <w:r w:rsidRPr="000E445D">
        <w:rPr>
          <w:rFonts w:ascii="Times New Roman" w:eastAsia="Calibri" w:hAnsi="Times New Roman" w:cs="Times New Roman"/>
          <w:kern w:val="28"/>
          <w:sz w:val="24"/>
          <w:szCs w:val="24"/>
        </w:rPr>
        <w:t xml:space="preserve">the methodology for </w:t>
      </w:r>
      <w:r w:rsidR="0070467D">
        <w:rPr>
          <w:rFonts w:ascii="Times New Roman" w:eastAsia="Calibri" w:hAnsi="Times New Roman" w:cs="Times New Roman"/>
          <w:kern w:val="28"/>
          <w:sz w:val="24"/>
          <w:szCs w:val="24"/>
        </w:rPr>
        <w:t xml:space="preserve">nucleic acid-based </w:t>
      </w:r>
      <w:r w:rsidRPr="000E445D">
        <w:rPr>
          <w:rFonts w:ascii="Times New Roman" w:eastAsia="Calibri" w:hAnsi="Times New Roman" w:cs="Times New Roman"/>
          <w:kern w:val="28"/>
          <w:sz w:val="24"/>
          <w:szCs w:val="24"/>
        </w:rPr>
        <w:t xml:space="preserve">dipstick detection using tomato </w:t>
      </w:r>
      <w:proofErr w:type="spellStart"/>
      <w:r w:rsidRPr="000E445D">
        <w:rPr>
          <w:rFonts w:ascii="Times New Roman" w:eastAsia="Calibri" w:hAnsi="Times New Roman" w:cs="Times New Roman"/>
          <w:kern w:val="28"/>
          <w:sz w:val="24"/>
          <w:szCs w:val="24"/>
        </w:rPr>
        <w:t>Liberibacter</w:t>
      </w:r>
      <w:proofErr w:type="spellEnd"/>
      <w:r w:rsidRPr="000E445D">
        <w:rPr>
          <w:rFonts w:ascii="Times New Roman" w:eastAsia="Calibri" w:hAnsi="Times New Roman" w:cs="Times New Roman"/>
          <w:kern w:val="28"/>
          <w:sz w:val="24"/>
          <w:szCs w:val="24"/>
        </w:rPr>
        <w:t xml:space="preserve"> as a model system</w:t>
      </w:r>
      <w:r w:rsidR="0070467D">
        <w:rPr>
          <w:rFonts w:ascii="Times New Roman" w:eastAsia="Calibri" w:hAnsi="Times New Roman" w:cs="Times New Roman"/>
          <w:kern w:val="28"/>
          <w:sz w:val="24"/>
          <w:szCs w:val="24"/>
        </w:rPr>
        <w:t>. (Objective is fulfilled)</w:t>
      </w:r>
    </w:p>
    <w:p w:rsidR="007D672E" w:rsidRPr="000E445D" w:rsidRDefault="007D672E" w:rsidP="00143868">
      <w:pPr>
        <w:numPr>
          <w:ilvl w:val="0"/>
          <w:numId w:val="5"/>
        </w:numPr>
        <w:spacing w:after="200" w:line="276" w:lineRule="auto"/>
        <w:contextualSpacing/>
        <w:rPr>
          <w:rFonts w:ascii="Times New Roman" w:eastAsia="Calibri" w:hAnsi="Times New Roman" w:cs="Times New Roman"/>
          <w:kern w:val="28"/>
          <w:sz w:val="24"/>
          <w:szCs w:val="24"/>
        </w:rPr>
      </w:pPr>
      <w:r w:rsidRPr="000E445D">
        <w:rPr>
          <w:rFonts w:ascii="Times New Roman" w:eastAsia="Calibri" w:hAnsi="Times New Roman" w:cs="Times New Roman"/>
          <w:kern w:val="28"/>
          <w:sz w:val="24"/>
          <w:szCs w:val="24"/>
        </w:rPr>
        <w:t xml:space="preserve">Identify conserved nucleotide sequences in related </w:t>
      </w:r>
      <w:proofErr w:type="spellStart"/>
      <w:r w:rsidRPr="000E445D">
        <w:rPr>
          <w:rFonts w:ascii="Times New Roman" w:eastAsia="Calibri" w:hAnsi="Times New Roman" w:cs="Times New Roman"/>
          <w:kern w:val="28"/>
          <w:sz w:val="24"/>
          <w:szCs w:val="24"/>
        </w:rPr>
        <w:t>Liberibacters</w:t>
      </w:r>
      <w:proofErr w:type="spellEnd"/>
      <w:r w:rsidRPr="000E445D">
        <w:rPr>
          <w:rFonts w:ascii="Times New Roman" w:eastAsia="Calibri" w:hAnsi="Times New Roman" w:cs="Times New Roman"/>
          <w:kern w:val="28"/>
          <w:sz w:val="24"/>
          <w:szCs w:val="24"/>
        </w:rPr>
        <w:t xml:space="preserve"> and evaluate by qPCR analysis. </w:t>
      </w:r>
      <w:r w:rsidR="00F53E2C">
        <w:rPr>
          <w:rFonts w:ascii="Times New Roman" w:eastAsia="Calibri" w:hAnsi="Times New Roman" w:cs="Times New Roman"/>
          <w:kern w:val="28"/>
          <w:sz w:val="24"/>
          <w:szCs w:val="24"/>
        </w:rPr>
        <w:t>D</w:t>
      </w:r>
      <w:r w:rsidRPr="000E445D">
        <w:rPr>
          <w:rFonts w:ascii="Times New Roman" w:eastAsia="Calibri" w:hAnsi="Times New Roman" w:cs="Times New Roman"/>
          <w:kern w:val="28"/>
          <w:sz w:val="24"/>
          <w:szCs w:val="24"/>
        </w:rPr>
        <w:t xml:space="preserve">evelop dipsticks for universal detection of all relevant </w:t>
      </w:r>
      <w:proofErr w:type="spellStart"/>
      <w:r w:rsidRPr="000E445D">
        <w:rPr>
          <w:rFonts w:ascii="Times New Roman" w:eastAsia="Calibri" w:hAnsi="Times New Roman" w:cs="Times New Roman"/>
          <w:kern w:val="28"/>
          <w:sz w:val="24"/>
          <w:szCs w:val="24"/>
        </w:rPr>
        <w:t>Liberibacters</w:t>
      </w:r>
      <w:proofErr w:type="spellEnd"/>
      <w:r w:rsidR="0070467D">
        <w:rPr>
          <w:rFonts w:ascii="Times New Roman" w:eastAsia="Calibri" w:hAnsi="Times New Roman" w:cs="Times New Roman"/>
          <w:kern w:val="28"/>
          <w:sz w:val="24"/>
          <w:szCs w:val="24"/>
        </w:rPr>
        <w:t xml:space="preserve">. (Primer evaluation is almost completed. </w:t>
      </w:r>
      <w:r w:rsidR="00F53E2C">
        <w:rPr>
          <w:rFonts w:ascii="Times New Roman" w:eastAsia="Calibri" w:hAnsi="Times New Roman" w:cs="Times New Roman"/>
          <w:kern w:val="28"/>
          <w:sz w:val="24"/>
          <w:szCs w:val="24"/>
        </w:rPr>
        <w:t>Although they function well in qPCR assays, they are not suitable for development of dipstick assays</w:t>
      </w:r>
      <w:r w:rsidR="0070467D">
        <w:rPr>
          <w:rFonts w:ascii="Times New Roman" w:eastAsia="Calibri" w:hAnsi="Times New Roman" w:cs="Times New Roman"/>
          <w:kern w:val="28"/>
          <w:sz w:val="24"/>
          <w:szCs w:val="24"/>
        </w:rPr>
        <w:t>).</w:t>
      </w:r>
    </w:p>
    <w:p w:rsidR="00143868" w:rsidRPr="000E445D" w:rsidRDefault="00143868" w:rsidP="00143868">
      <w:pPr>
        <w:numPr>
          <w:ilvl w:val="0"/>
          <w:numId w:val="5"/>
        </w:numPr>
        <w:spacing w:after="200" w:line="276" w:lineRule="auto"/>
        <w:contextualSpacing/>
        <w:rPr>
          <w:rFonts w:ascii="Times New Roman" w:eastAsia="Calibri" w:hAnsi="Times New Roman" w:cs="Times New Roman"/>
          <w:kern w:val="28"/>
          <w:sz w:val="24"/>
          <w:szCs w:val="24"/>
        </w:rPr>
      </w:pPr>
      <w:r w:rsidRPr="000E445D">
        <w:rPr>
          <w:rFonts w:ascii="Times New Roman" w:eastAsia="Calibri" w:hAnsi="Times New Roman" w:cs="Times New Roman"/>
          <w:kern w:val="28"/>
          <w:sz w:val="24"/>
          <w:szCs w:val="24"/>
        </w:rPr>
        <w:t xml:space="preserve">Identify proteins conserved in relevant </w:t>
      </w:r>
      <w:proofErr w:type="spellStart"/>
      <w:r w:rsidRPr="000E445D">
        <w:rPr>
          <w:rFonts w:ascii="Times New Roman" w:eastAsia="Calibri" w:hAnsi="Times New Roman" w:cs="Times New Roman"/>
          <w:kern w:val="28"/>
          <w:sz w:val="24"/>
          <w:szCs w:val="24"/>
        </w:rPr>
        <w:t>Liberibacter</w:t>
      </w:r>
      <w:proofErr w:type="spellEnd"/>
      <w:r w:rsidRPr="000E445D">
        <w:rPr>
          <w:rFonts w:ascii="Times New Roman" w:eastAsia="Calibri" w:hAnsi="Times New Roman" w:cs="Times New Roman"/>
          <w:kern w:val="28"/>
          <w:sz w:val="24"/>
          <w:szCs w:val="24"/>
        </w:rPr>
        <w:t xml:space="preserve"> species associated with citrus by gene expression analysis</w:t>
      </w:r>
      <w:r w:rsidR="007D672E" w:rsidRPr="000E445D">
        <w:rPr>
          <w:rFonts w:ascii="Times New Roman" w:eastAsia="Calibri" w:hAnsi="Times New Roman" w:cs="Times New Roman"/>
          <w:kern w:val="28"/>
          <w:sz w:val="24"/>
          <w:szCs w:val="24"/>
        </w:rPr>
        <w:t xml:space="preserve">. Clone the corresponding genes, express proteins in bacteria and generate antibodies. </w:t>
      </w:r>
      <w:r w:rsidR="0070467D">
        <w:rPr>
          <w:rFonts w:ascii="Times New Roman" w:eastAsia="Calibri" w:hAnsi="Times New Roman" w:cs="Times New Roman"/>
          <w:kern w:val="28"/>
          <w:sz w:val="24"/>
          <w:szCs w:val="24"/>
        </w:rPr>
        <w:t>(Have conducted gene expression analysis and cloning of target genes. Protein expression is now in progress).</w:t>
      </w:r>
    </w:p>
    <w:p w:rsidR="00143868" w:rsidRDefault="00BE6283" w:rsidP="00143868">
      <w:pPr>
        <w:numPr>
          <w:ilvl w:val="0"/>
          <w:numId w:val="5"/>
        </w:num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Raise polyclonal antibodies for the selected proteins and develop </w:t>
      </w:r>
      <w:r w:rsidR="00143868">
        <w:rPr>
          <w:rFonts w:ascii="Times New Roman" w:eastAsia="Calibri" w:hAnsi="Times New Roman" w:cs="Times New Roman"/>
          <w:kern w:val="28"/>
          <w:sz w:val="24"/>
          <w:szCs w:val="24"/>
        </w:rPr>
        <w:t xml:space="preserve">protein-based dipsticks for detection of citrus </w:t>
      </w:r>
      <w:proofErr w:type="spellStart"/>
      <w:r w:rsidR="00143868">
        <w:rPr>
          <w:rFonts w:ascii="Times New Roman" w:eastAsia="Calibri" w:hAnsi="Times New Roman" w:cs="Times New Roman"/>
          <w:kern w:val="28"/>
          <w:sz w:val="24"/>
          <w:szCs w:val="24"/>
        </w:rPr>
        <w:t>Liberibacters</w:t>
      </w:r>
      <w:proofErr w:type="spellEnd"/>
      <w:r w:rsidR="00143868">
        <w:rPr>
          <w:rFonts w:ascii="Times New Roman" w:eastAsia="Calibri" w:hAnsi="Times New Roman" w:cs="Times New Roman"/>
          <w:kern w:val="28"/>
          <w:sz w:val="24"/>
          <w:szCs w:val="24"/>
        </w:rPr>
        <w:t>.</w:t>
      </w:r>
      <w:r w:rsidR="0070467D">
        <w:rPr>
          <w:rFonts w:ascii="Times New Roman" w:eastAsia="Calibri" w:hAnsi="Times New Roman" w:cs="Times New Roman"/>
          <w:kern w:val="28"/>
          <w:sz w:val="24"/>
          <w:szCs w:val="24"/>
        </w:rPr>
        <w:t xml:space="preserve"> (</w:t>
      </w:r>
      <w:r w:rsidR="00EF46BB">
        <w:rPr>
          <w:rFonts w:ascii="Times New Roman" w:eastAsia="Calibri" w:hAnsi="Times New Roman" w:cs="Times New Roman"/>
          <w:kern w:val="28"/>
          <w:sz w:val="24"/>
          <w:szCs w:val="24"/>
        </w:rPr>
        <w:t>T</w:t>
      </w:r>
      <w:r w:rsidR="0070467D">
        <w:rPr>
          <w:rFonts w:ascii="Times New Roman" w:eastAsia="Calibri" w:hAnsi="Times New Roman" w:cs="Times New Roman"/>
          <w:kern w:val="28"/>
          <w:sz w:val="24"/>
          <w:szCs w:val="24"/>
        </w:rPr>
        <w:t>o be done in year 2)</w:t>
      </w:r>
    </w:p>
    <w:p w:rsidR="00143868" w:rsidRDefault="00143868" w:rsidP="00143868">
      <w:pPr>
        <w:numPr>
          <w:ilvl w:val="0"/>
          <w:numId w:val="5"/>
        </w:numPr>
        <w:spacing w:after="200" w:line="276" w:lineRule="auto"/>
        <w:contextualSpacing/>
        <w:rPr>
          <w:rFonts w:ascii="Times New Roman" w:eastAsia="Calibri" w:hAnsi="Times New Roman" w:cs="Times New Roman"/>
          <w:kern w:val="28"/>
          <w:sz w:val="24"/>
          <w:szCs w:val="24"/>
        </w:rPr>
      </w:pPr>
      <w:r w:rsidRPr="002072B7">
        <w:rPr>
          <w:rFonts w:ascii="Times New Roman" w:eastAsia="Calibri" w:hAnsi="Times New Roman" w:cs="Times New Roman"/>
          <w:kern w:val="28"/>
          <w:sz w:val="24"/>
          <w:szCs w:val="24"/>
        </w:rPr>
        <w:t>C</w:t>
      </w:r>
      <w:r>
        <w:rPr>
          <w:rFonts w:ascii="Times New Roman" w:eastAsia="Calibri" w:hAnsi="Times New Roman" w:cs="Times New Roman"/>
          <w:kern w:val="28"/>
          <w:sz w:val="24"/>
          <w:szCs w:val="24"/>
        </w:rPr>
        <w:t>onduct evaluations of dipsticks</w:t>
      </w:r>
      <w:r w:rsidR="00787A44">
        <w:rPr>
          <w:rFonts w:ascii="Times New Roman" w:eastAsia="Calibri" w:hAnsi="Times New Roman" w:cs="Times New Roman"/>
          <w:kern w:val="28"/>
          <w:sz w:val="24"/>
          <w:szCs w:val="24"/>
        </w:rPr>
        <w:t xml:space="preserve"> using psyllid and plant samples</w:t>
      </w:r>
      <w:r w:rsidR="00EF46BB">
        <w:rPr>
          <w:rFonts w:ascii="Times New Roman" w:eastAsia="Calibri" w:hAnsi="Times New Roman" w:cs="Times New Roman"/>
          <w:kern w:val="28"/>
          <w:sz w:val="24"/>
          <w:szCs w:val="24"/>
        </w:rPr>
        <w:t>.</w:t>
      </w:r>
      <w:r w:rsidR="0070467D">
        <w:rPr>
          <w:rFonts w:ascii="Times New Roman" w:eastAsia="Calibri" w:hAnsi="Times New Roman" w:cs="Times New Roman"/>
          <w:kern w:val="28"/>
          <w:sz w:val="24"/>
          <w:szCs w:val="24"/>
        </w:rPr>
        <w:t xml:space="preserve"> (</w:t>
      </w:r>
      <w:r w:rsidR="00EF46BB">
        <w:rPr>
          <w:rFonts w:ascii="Times New Roman" w:eastAsia="Calibri" w:hAnsi="Times New Roman" w:cs="Times New Roman"/>
          <w:kern w:val="28"/>
          <w:sz w:val="24"/>
          <w:szCs w:val="24"/>
        </w:rPr>
        <w:t xml:space="preserve">Will </w:t>
      </w:r>
      <w:r w:rsidR="0070467D">
        <w:rPr>
          <w:rFonts w:ascii="Times New Roman" w:eastAsia="Calibri" w:hAnsi="Times New Roman" w:cs="Times New Roman"/>
          <w:kern w:val="28"/>
          <w:sz w:val="24"/>
          <w:szCs w:val="24"/>
        </w:rPr>
        <w:t>be done in year 3).</w:t>
      </w:r>
    </w:p>
    <w:p w:rsidR="00143868" w:rsidRDefault="00143868" w:rsidP="00F1101F">
      <w:pPr>
        <w:spacing w:after="200" w:line="276" w:lineRule="auto"/>
        <w:contextualSpacing/>
        <w:rPr>
          <w:rFonts w:ascii="Times New Roman" w:eastAsia="Calibri" w:hAnsi="Times New Roman" w:cs="Times New Roman"/>
          <w:b/>
          <w:kern w:val="28"/>
          <w:sz w:val="24"/>
          <w:szCs w:val="24"/>
        </w:rPr>
      </w:pPr>
    </w:p>
    <w:p w:rsidR="00D40DA9" w:rsidRDefault="00D40DA9" w:rsidP="00F1101F">
      <w:pPr>
        <w:spacing w:after="200" w:line="276" w:lineRule="auto"/>
        <w:contextualSpacing/>
        <w:rPr>
          <w:rFonts w:ascii="Times New Roman" w:eastAsia="Calibri" w:hAnsi="Times New Roman" w:cs="Times New Roman"/>
          <w:b/>
          <w:kern w:val="28"/>
          <w:sz w:val="24"/>
          <w:szCs w:val="24"/>
        </w:rPr>
      </w:pPr>
    </w:p>
    <w:p w:rsidR="00D40DA9" w:rsidRDefault="00D40DA9" w:rsidP="00F1101F">
      <w:pPr>
        <w:spacing w:after="200" w:line="276" w:lineRule="auto"/>
        <w:contextualSpacing/>
        <w:rPr>
          <w:rFonts w:ascii="Times New Roman" w:eastAsia="Calibri" w:hAnsi="Times New Roman" w:cs="Times New Roman"/>
          <w:b/>
          <w:kern w:val="28"/>
          <w:sz w:val="24"/>
          <w:szCs w:val="24"/>
        </w:rPr>
      </w:pPr>
    </w:p>
    <w:p w:rsidR="00D40DA9" w:rsidRDefault="00D40DA9" w:rsidP="00F1101F">
      <w:pPr>
        <w:spacing w:after="200" w:line="276" w:lineRule="auto"/>
        <w:contextualSpacing/>
        <w:rPr>
          <w:rFonts w:ascii="Times New Roman" w:eastAsia="Calibri" w:hAnsi="Times New Roman" w:cs="Times New Roman"/>
          <w:b/>
          <w:kern w:val="28"/>
          <w:sz w:val="24"/>
          <w:szCs w:val="24"/>
        </w:rPr>
      </w:pPr>
    </w:p>
    <w:p w:rsidR="0092286C" w:rsidRPr="009F58BD" w:rsidRDefault="0092286C" w:rsidP="00F1101F">
      <w:pPr>
        <w:spacing w:after="200" w:line="276" w:lineRule="auto"/>
        <w:contextualSpacing/>
        <w:rPr>
          <w:rFonts w:ascii="Times New Roman" w:eastAsia="Calibri" w:hAnsi="Times New Roman" w:cs="Times New Roman"/>
          <w:b/>
          <w:kern w:val="28"/>
          <w:sz w:val="24"/>
          <w:szCs w:val="24"/>
        </w:rPr>
      </w:pPr>
      <w:r w:rsidRPr="009F58BD">
        <w:rPr>
          <w:rFonts w:ascii="Times New Roman" w:eastAsia="Calibri" w:hAnsi="Times New Roman" w:cs="Times New Roman"/>
          <w:b/>
          <w:kern w:val="28"/>
          <w:sz w:val="24"/>
          <w:szCs w:val="24"/>
        </w:rPr>
        <w:lastRenderedPageBreak/>
        <w:t xml:space="preserve">Summary </w:t>
      </w:r>
      <w:r w:rsidR="009F2345" w:rsidRPr="009F58BD">
        <w:rPr>
          <w:rFonts w:ascii="Times New Roman" w:eastAsia="Calibri" w:hAnsi="Times New Roman" w:cs="Times New Roman"/>
          <w:b/>
          <w:kern w:val="28"/>
          <w:sz w:val="24"/>
          <w:szCs w:val="24"/>
        </w:rPr>
        <w:t xml:space="preserve">of </w:t>
      </w:r>
      <w:r w:rsidRPr="009F58BD">
        <w:rPr>
          <w:rFonts w:ascii="Times New Roman" w:eastAsia="Calibri" w:hAnsi="Times New Roman" w:cs="Times New Roman"/>
          <w:b/>
          <w:kern w:val="28"/>
          <w:sz w:val="24"/>
          <w:szCs w:val="24"/>
        </w:rPr>
        <w:t xml:space="preserve">progress </w:t>
      </w:r>
      <w:r w:rsidR="009F2345" w:rsidRPr="009F58BD">
        <w:rPr>
          <w:rFonts w:ascii="Times New Roman" w:eastAsia="Calibri" w:hAnsi="Times New Roman" w:cs="Times New Roman"/>
          <w:b/>
          <w:kern w:val="28"/>
          <w:sz w:val="24"/>
          <w:szCs w:val="24"/>
        </w:rPr>
        <w:t xml:space="preserve">made </w:t>
      </w:r>
      <w:r w:rsidR="009F58BD" w:rsidRPr="009F58BD">
        <w:rPr>
          <w:rFonts w:ascii="Times New Roman" w:eastAsia="Calibri" w:hAnsi="Times New Roman" w:cs="Times New Roman"/>
          <w:b/>
          <w:kern w:val="28"/>
          <w:sz w:val="24"/>
          <w:szCs w:val="24"/>
        </w:rPr>
        <w:t xml:space="preserve">during </w:t>
      </w:r>
      <w:r w:rsidRPr="009F58BD">
        <w:rPr>
          <w:rFonts w:ascii="Times New Roman" w:eastAsia="Calibri" w:hAnsi="Times New Roman" w:cs="Times New Roman"/>
          <w:b/>
          <w:kern w:val="28"/>
          <w:sz w:val="24"/>
          <w:szCs w:val="24"/>
        </w:rPr>
        <w:t xml:space="preserve">year 1: </w:t>
      </w:r>
    </w:p>
    <w:p w:rsidR="0092286C" w:rsidRDefault="0092286C" w:rsidP="00F1101F">
      <w:pPr>
        <w:spacing w:after="200" w:line="276" w:lineRule="auto"/>
        <w:contextualSpacing/>
        <w:rPr>
          <w:rFonts w:ascii="Times New Roman" w:eastAsia="Calibri" w:hAnsi="Times New Roman" w:cs="Times New Roman"/>
          <w:kern w:val="28"/>
          <w:sz w:val="24"/>
          <w:szCs w:val="24"/>
        </w:rPr>
      </w:pPr>
    </w:p>
    <w:p w:rsidR="0092286C" w:rsidRDefault="0092286C" w:rsidP="0092286C">
      <w:pPr>
        <w:spacing w:after="200" w:line="276" w:lineRule="auto"/>
        <w:contextualSpacing/>
        <w:rPr>
          <w:rFonts w:ascii="Times New Roman" w:eastAsia="Calibri" w:hAnsi="Times New Roman" w:cs="Times New Roman"/>
          <w:kern w:val="28"/>
          <w:sz w:val="24"/>
          <w:szCs w:val="24"/>
        </w:rPr>
      </w:pPr>
      <w:proofErr w:type="gramStart"/>
      <w:r>
        <w:rPr>
          <w:rFonts w:ascii="Times New Roman" w:eastAsia="Calibri" w:hAnsi="Times New Roman" w:cs="Times New Roman"/>
          <w:kern w:val="28"/>
          <w:sz w:val="24"/>
          <w:szCs w:val="24"/>
        </w:rPr>
        <w:t>a</w:t>
      </w:r>
      <w:proofErr w:type="gramEnd"/>
      <w:r>
        <w:rPr>
          <w:rFonts w:ascii="Times New Roman" w:eastAsia="Calibri" w:hAnsi="Times New Roman" w:cs="Times New Roman"/>
          <w:kern w:val="28"/>
          <w:sz w:val="24"/>
          <w:szCs w:val="24"/>
        </w:rPr>
        <w:t xml:space="preserve">). </w:t>
      </w:r>
      <w:r w:rsidRPr="0092286C">
        <w:rPr>
          <w:rFonts w:ascii="Times New Roman" w:eastAsia="Calibri" w:hAnsi="Times New Roman" w:cs="Times New Roman"/>
          <w:kern w:val="28"/>
          <w:sz w:val="24"/>
          <w:szCs w:val="24"/>
        </w:rPr>
        <w:t xml:space="preserve">As a proof of concept, a </w:t>
      </w:r>
      <w:r w:rsidR="00876D94" w:rsidRPr="0092286C">
        <w:rPr>
          <w:rFonts w:ascii="Times New Roman" w:eastAsia="Calibri" w:hAnsi="Times New Roman" w:cs="Times New Roman"/>
          <w:kern w:val="28"/>
          <w:sz w:val="24"/>
          <w:szCs w:val="24"/>
        </w:rPr>
        <w:t>DNA</w:t>
      </w:r>
      <w:r w:rsidR="00876D94">
        <w:rPr>
          <w:rFonts w:ascii="Times New Roman" w:eastAsia="Calibri" w:hAnsi="Times New Roman" w:cs="Times New Roman"/>
          <w:kern w:val="28"/>
          <w:sz w:val="24"/>
          <w:szCs w:val="24"/>
        </w:rPr>
        <w:t>-</w:t>
      </w:r>
      <w:r w:rsidRPr="0092286C">
        <w:rPr>
          <w:rFonts w:ascii="Times New Roman" w:eastAsia="Calibri" w:hAnsi="Times New Roman" w:cs="Times New Roman"/>
          <w:kern w:val="28"/>
          <w:sz w:val="24"/>
          <w:szCs w:val="24"/>
        </w:rPr>
        <w:t xml:space="preserve">based </w:t>
      </w:r>
      <w:r w:rsidR="00876D94">
        <w:rPr>
          <w:rFonts w:ascii="Times New Roman" w:eastAsia="Calibri" w:hAnsi="Times New Roman" w:cs="Times New Roman"/>
          <w:kern w:val="28"/>
          <w:sz w:val="24"/>
          <w:szCs w:val="24"/>
        </w:rPr>
        <w:t>dipstick</w:t>
      </w:r>
      <w:r w:rsidRPr="0092286C">
        <w:rPr>
          <w:rFonts w:ascii="Times New Roman" w:eastAsia="Calibri" w:hAnsi="Times New Roman" w:cs="Times New Roman"/>
          <w:kern w:val="28"/>
          <w:sz w:val="24"/>
          <w:szCs w:val="24"/>
        </w:rPr>
        <w:t xml:space="preserve"> assay was developed for detection of </w:t>
      </w:r>
      <w:proofErr w:type="spellStart"/>
      <w:r w:rsidRPr="0092286C">
        <w:rPr>
          <w:rFonts w:ascii="Times New Roman" w:eastAsia="Calibri" w:hAnsi="Times New Roman" w:cs="Times New Roman"/>
          <w:kern w:val="28"/>
          <w:sz w:val="24"/>
          <w:szCs w:val="24"/>
        </w:rPr>
        <w:t>Liberibacter</w:t>
      </w:r>
      <w:proofErr w:type="spellEnd"/>
      <w:r w:rsidRPr="0092286C">
        <w:rPr>
          <w:rFonts w:ascii="Times New Roman" w:eastAsia="Calibri" w:hAnsi="Times New Roman" w:cs="Times New Roman"/>
          <w:kern w:val="28"/>
          <w:sz w:val="24"/>
          <w:szCs w:val="24"/>
        </w:rPr>
        <w:t xml:space="preserve"> </w:t>
      </w:r>
      <w:r w:rsidR="009F2345">
        <w:rPr>
          <w:rFonts w:ascii="Times New Roman" w:eastAsia="Calibri" w:hAnsi="Times New Roman" w:cs="Times New Roman"/>
          <w:kern w:val="28"/>
          <w:sz w:val="24"/>
          <w:szCs w:val="24"/>
        </w:rPr>
        <w:t>from</w:t>
      </w:r>
      <w:r w:rsidRPr="0092286C">
        <w:rPr>
          <w:rFonts w:ascii="Times New Roman" w:eastAsia="Calibri" w:hAnsi="Times New Roman" w:cs="Times New Roman"/>
          <w:kern w:val="28"/>
          <w:sz w:val="24"/>
          <w:szCs w:val="24"/>
        </w:rPr>
        <w:t xml:space="preserve"> </w:t>
      </w:r>
      <w:r>
        <w:rPr>
          <w:rFonts w:ascii="Times New Roman" w:eastAsia="Calibri" w:hAnsi="Times New Roman" w:cs="Times New Roman"/>
          <w:kern w:val="28"/>
          <w:sz w:val="24"/>
          <w:szCs w:val="24"/>
        </w:rPr>
        <w:t xml:space="preserve">the </w:t>
      </w:r>
      <w:r w:rsidRPr="0092286C">
        <w:rPr>
          <w:rFonts w:ascii="Times New Roman" w:eastAsia="Calibri" w:hAnsi="Times New Roman" w:cs="Times New Roman"/>
          <w:kern w:val="28"/>
          <w:sz w:val="24"/>
          <w:szCs w:val="24"/>
        </w:rPr>
        <w:t>tomato</w:t>
      </w:r>
      <w:r>
        <w:rPr>
          <w:rFonts w:ascii="Times New Roman" w:eastAsia="Calibri" w:hAnsi="Times New Roman" w:cs="Times New Roman"/>
          <w:kern w:val="28"/>
          <w:sz w:val="24"/>
          <w:szCs w:val="24"/>
        </w:rPr>
        <w:t xml:space="preserve"> </w:t>
      </w:r>
      <w:proofErr w:type="spellStart"/>
      <w:r w:rsidR="009F2345">
        <w:rPr>
          <w:rFonts w:ascii="Times New Roman" w:eastAsia="Calibri" w:hAnsi="Times New Roman" w:cs="Times New Roman"/>
          <w:kern w:val="28"/>
          <w:sz w:val="24"/>
          <w:szCs w:val="24"/>
        </w:rPr>
        <w:t>patho</w:t>
      </w:r>
      <w:r>
        <w:rPr>
          <w:rFonts w:ascii="Times New Roman" w:eastAsia="Calibri" w:hAnsi="Times New Roman" w:cs="Times New Roman"/>
          <w:kern w:val="28"/>
          <w:sz w:val="24"/>
          <w:szCs w:val="24"/>
        </w:rPr>
        <w:t>system</w:t>
      </w:r>
      <w:proofErr w:type="spellEnd"/>
      <w:r>
        <w:rPr>
          <w:rFonts w:ascii="Times New Roman" w:eastAsia="Calibri" w:hAnsi="Times New Roman" w:cs="Times New Roman"/>
          <w:kern w:val="28"/>
          <w:sz w:val="24"/>
          <w:szCs w:val="24"/>
        </w:rPr>
        <w:t>.</w:t>
      </w:r>
    </w:p>
    <w:p w:rsidR="00090E10" w:rsidRPr="0092286C" w:rsidRDefault="00090E10" w:rsidP="0092286C">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b). We have conducted bioinformatics analysis and compared whole genome sequences of five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and identified regions present only in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but absent from other </w:t>
      </w:r>
      <w:proofErr w:type="spellStart"/>
      <w:r>
        <w:rPr>
          <w:rFonts w:ascii="Times New Roman" w:eastAsia="Calibri" w:hAnsi="Times New Roman" w:cs="Times New Roman"/>
          <w:kern w:val="28"/>
          <w:sz w:val="24"/>
          <w:szCs w:val="24"/>
        </w:rPr>
        <w:t>Rhizobiaceae</w:t>
      </w:r>
      <w:proofErr w:type="spellEnd"/>
      <w:r>
        <w:rPr>
          <w:rFonts w:ascii="Times New Roman" w:eastAsia="Calibri" w:hAnsi="Times New Roman" w:cs="Times New Roman"/>
          <w:kern w:val="28"/>
          <w:sz w:val="24"/>
          <w:szCs w:val="24"/>
        </w:rPr>
        <w:t xml:space="preserve"> members. Primers designed for these regions were successful in qPCR assays and amplified </w:t>
      </w:r>
      <w:r w:rsidR="004E625B">
        <w:rPr>
          <w:rFonts w:ascii="Times New Roman" w:eastAsia="Calibri" w:hAnsi="Times New Roman" w:cs="Times New Roman"/>
          <w:kern w:val="28"/>
          <w:sz w:val="24"/>
          <w:szCs w:val="24"/>
        </w:rPr>
        <w:t>many</w:t>
      </w:r>
      <w:r>
        <w:rPr>
          <w:rFonts w:ascii="Times New Roman" w:eastAsia="Calibri" w:hAnsi="Times New Roman" w:cs="Times New Roman"/>
          <w:kern w:val="28"/>
          <w:sz w:val="24"/>
          <w:szCs w:val="24"/>
        </w:rPr>
        <w:t xml:space="preserve"> known </w:t>
      </w:r>
      <w:proofErr w:type="spellStart"/>
      <w:r>
        <w:rPr>
          <w:rFonts w:ascii="Times New Roman" w:eastAsia="Calibri" w:hAnsi="Times New Roman" w:cs="Times New Roman"/>
          <w:kern w:val="28"/>
          <w:sz w:val="24"/>
          <w:szCs w:val="24"/>
        </w:rPr>
        <w:t>Liberibacters</w:t>
      </w:r>
      <w:proofErr w:type="spellEnd"/>
      <w:r w:rsidR="004E625B">
        <w:rPr>
          <w:rFonts w:ascii="Times New Roman" w:eastAsia="Calibri" w:hAnsi="Times New Roman" w:cs="Times New Roman"/>
          <w:kern w:val="28"/>
          <w:sz w:val="24"/>
          <w:szCs w:val="24"/>
        </w:rPr>
        <w:t xml:space="preserve"> that are closely related to the citrus pathogen</w:t>
      </w:r>
      <w:r>
        <w:rPr>
          <w:rFonts w:ascii="Times New Roman" w:eastAsia="Calibri" w:hAnsi="Times New Roman" w:cs="Times New Roman"/>
          <w:kern w:val="28"/>
          <w:sz w:val="24"/>
          <w:szCs w:val="24"/>
        </w:rPr>
        <w:t>.</w:t>
      </w:r>
    </w:p>
    <w:p w:rsidR="0092286C" w:rsidRPr="0092286C" w:rsidRDefault="0000047D" w:rsidP="0092286C">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c</w:t>
      </w:r>
      <w:r w:rsidR="0092286C">
        <w:rPr>
          <w:rFonts w:ascii="Times New Roman" w:eastAsia="Calibri" w:hAnsi="Times New Roman" w:cs="Times New Roman"/>
          <w:kern w:val="28"/>
          <w:sz w:val="24"/>
          <w:szCs w:val="24"/>
        </w:rPr>
        <w:t xml:space="preserve">). </w:t>
      </w:r>
      <w:r w:rsidR="0092286C" w:rsidRPr="0092286C">
        <w:rPr>
          <w:rFonts w:ascii="Times New Roman" w:eastAsia="Calibri" w:hAnsi="Times New Roman" w:cs="Times New Roman"/>
          <w:kern w:val="28"/>
          <w:sz w:val="24"/>
          <w:szCs w:val="24"/>
        </w:rPr>
        <w:t xml:space="preserve">A primer array </w:t>
      </w:r>
      <w:r w:rsidR="00F1101F">
        <w:rPr>
          <w:rFonts w:ascii="Times New Roman" w:eastAsia="Calibri" w:hAnsi="Times New Roman" w:cs="Times New Roman"/>
          <w:kern w:val="28"/>
          <w:sz w:val="24"/>
          <w:szCs w:val="24"/>
        </w:rPr>
        <w:t>with</w:t>
      </w:r>
      <w:r w:rsidR="0092286C" w:rsidRPr="0092286C">
        <w:rPr>
          <w:rFonts w:ascii="Times New Roman" w:eastAsia="Calibri" w:hAnsi="Times New Roman" w:cs="Times New Roman"/>
          <w:kern w:val="28"/>
          <w:sz w:val="24"/>
          <w:szCs w:val="24"/>
        </w:rPr>
        <w:t xml:space="preserve"> 38</w:t>
      </w:r>
      <w:r w:rsidR="00F1101F">
        <w:rPr>
          <w:rFonts w:ascii="Times New Roman" w:eastAsia="Calibri" w:hAnsi="Times New Roman" w:cs="Times New Roman"/>
          <w:kern w:val="28"/>
          <w:sz w:val="24"/>
          <w:szCs w:val="24"/>
        </w:rPr>
        <w:t>4</w:t>
      </w:r>
      <w:r w:rsidR="0092286C" w:rsidRPr="0092286C">
        <w:rPr>
          <w:rFonts w:ascii="Times New Roman" w:eastAsia="Calibri" w:hAnsi="Times New Roman" w:cs="Times New Roman"/>
          <w:kern w:val="28"/>
          <w:sz w:val="24"/>
          <w:szCs w:val="24"/>
        </w:rPr>
        <w:t xml:space="preserve"> primer pairs</w:t>
      </w:r>
      <w:r w:rsidR="0092286C">
        <w:rPr>
          <w:rFonts w:ascii="Times New Roman" w:eastAsia="Calibri" w:hAnsi="Times New Roman" w:cs="Times New Roman"/>
          <w:kern w:val="28"/>
          <w:sz w:val="24"/>
          <w:szCs w:val="24"/>
        </w:rPr>
        <w:t xml:space="preserve"> was constructed and utilized </w:t>
      </w:r>
      <w:r w:rsidR="0092286C" w:rsidRPr="0092286C">
        <w:rPr>
          <w:rFonts w:ascii="Times New Roman" w:eastAsia="Calibri" w:hAnsi="Times New Roman" w:cs="Times New Roman"/>
          <w:kern w:val="28"/>
          <w:sz w:val="24"/>
          <w:szCs w:val="24"/>
        </w:rPr>
        <w:t xml:space="preserve">to analyze </w:t>
      </w:r>
      <w:r w:rsidR="009F2345">
        <w:rPr>
          <w:rFonts w:ascii="Times New Roman" w:eastAsia="Calibri" w:hAnsi="Times New Roman" w:cs="Times New Roman"/>
          <w:kern w:val="28"/>
          <w:sz w:val="24"/>
          <w:szCs w:val="24"/>
        </w:rPr>
        <w:t>384</w:t>
      </w:r>
      <w:r w:rsidR="0092286C" w:rsidRPr="0092286C">
        <w:rPr>
          <w:rFonts w:ascii="Times New Roman" w:eastAsia="Calibri" w:hAnsi="Times New Roman" w:cs="Times New Roman"/>
          <w:kern w:val="28"/>
          <w:sz w:val="24"/>
          <w:szCs w:val="24"/>
        </w:rPr>
        <w:t xml:space="preserve"> diffe</w:t>
      </w:r>
      <w:r w:rsidR="007D54FF">
        <w:rPr>
          <w:rFonts w:ascii="Times New Roman" w:eastAsia="Calibri" w:hAnsi="Times New Roman" w:cs="Times New Roman"/>
          <w:kern w:val="28"/>
          <w:sz w:val="24"/>
          <w:szCs w:val="24"/>
        </w:rPr>
        <w:t xml:space="preserve">rent </w:t>
      </w:r>
      <w:proofErr w:type="spellStart"/>
      <w:r w:rsidR="0092286C">
        <w:rPr>
          <w:rFonts w:ascii="Times New Roman" w:eastAsia="Calibri" w:hAnsi="Times New Roman" w:cs="Times New Roman"/>
          <w:kern w:val="28"/>
          <w:sz w:val="24"/>
          <w:szCs w:val="24"/>
        </w:rPr>
        <w:t>Liberibacter</w:t>
      </w:r>
      <w:proofErr w:type="spellEnd"/>
      <w:r w:rsidR="0092286C">
        <w:rPr>
          <w:rFonts w:ascii="Times New Roman" w:eastAsia="Calibri" w:hAnsi="Times New Roman" w:cs="Times New Roman"/>
          <w:kern w:val="28"/>
          <w:sz w:val="24"/>
          <w:szCs w:val="24"/>
        </w:rPr>
        <w:t xml:space="preserve"> (L</w:t>
      </w:r>
      <w:r w:rsidR="009F2345">
        <w:rPr>
          <w:rFonts w:ascii="Times New Roman" w:eastAsia="Calibri" w:hAnsi="Times New Roman" w:cs="Times New Roman"/>
          <w:kern w:val="28"/>
          <w:sz w:val="24"/>
          <w:szCs w:val="24"/>
        </w:rPr>
        <w:t>as</w:t>
      </w:r>
      <w:r w:rsidR="0092286C">
        <w:rPr>
          <w:rFonts w:ascii="Times New Roman" w:eastAsia="Calibri" w:hAnsi="Times New Roman" w:cs="Times New Roman"/>
          <w:kern w:val="28"/>
          <w:sz w:val="24"/>
          <w:szCs w:val="24"/>
        </w:rPr>
        <w:t>) genes.</w:t>
      </w:r>
    </w:p>
    <w:p w:rsidR="0092286C" w:rsidRPr="0092286C" w:rsidRDefault="0000047D" w:rsidP="0092286C">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d</w:t>
      </w:r>
      <w:r w:rsidR="0092286C">
        <w:rPr>
          <w:rFonts w:ascii="Times New Roman" w:eastAsia="Calibri" w:hAnsi="Times New Roman" w:cs="Times New Roman"/>
          <w:kern w:val="28"/>
          <w:sz w:val="24"/>
          <w:szCs w:val="24"/>
        </w:rPr>
        <w:t xml:space="preserve">). </w:t>
      </w:r>
      <w:r w:rsidR="0092286C" w:rsidRPr="0092286C">
        <w:rPr>
          <w:rFonts w:ascii="Times New Roman" w:eastAsia="Calibri" w:hAnsi="Times New Roman" w:cs="Times New Roman"/>
          <w:kern w:val="28"/>
          <w:sz w:val="24"/>
          <w:szCs w:val="24"/>
        </w:rPr>
        <w:t xml:space="preserve">Expression of </w:t>
      </w:r>
      <w:r w:rsidR="00C57AA7">
        <w:rPr>
          <w:rFonts w:ascii="Times New Roman" w:eastAsia="Calibri" w:hAnsi="Times New Roman" w:cs="Times New Roman"/>
          <w:kern w:val="28"/>
          <w:sz w:val="24"/>
          <w:szCs w:val="24"/>
        </w:rPr>
        <w:t>38</w:t>
      </w:r>
      <w:r w:rsidR="00F1101F">
        <w:rPr>
          <w:rFonts w:ascii="Times New Roman" w:eastAsia="Calibri" w:hAnsi="Times New Roman" w:cs="Times New Roman"/>
          <w:kern w:val="28"/>
          <w:sz w:val="24"/>
          <w:szCs w:val="24"/>
        </w:rPr>
        <w:t>4</w:t>
      </w:r>
      <w:r w:rsidR="0092286C">
        <w:rPr>
          <w:rFonts w:ascii="Times New Roman" w:eastAsia="Calibri" w:hAnsi="Times New Roman" w:cs="Times New Roman"/>
          <w:kern w:val="28"/>
          <w:sz w:val="24"/>
          <w:szCs w:val="24"/>
        </w:rPr>
        <w:t xml:space="preserve"> selected</w:t>
      </w:r>
      <w:r w:rsidR="007413DF">
        <w:rPr>
          <w:rFonts w:ascii="Times New Roman" w:eastAsia="Calibri" w:hAnsi="Times New Roman" w:cs="Times New Roman"/>
          <w:kern w:val="28"/>
          <w:sz w:val="24"/>
          <w:szCs w:val="24"/>
        </w:rPr>
        <w:t xml:space="preserve"> genes in HLB positive </w:t>
      </w:r>
      <w:r w:rsidR="0092286C" w:rsidRPr="0092286C">
        <w:rPr>
          <w:rFonts w:ascii="Times New Roman" w:eastAsia="Calibri" w:hAnsi="Times New Roman" w:cs="Times New Roman"/>
          <w:kern w:val="28"/>
          <w:sz w:val="24"/>
          <w:szCs w:val="24"/>
        </w:rPr>
        <w:t xml:space="preserve">plants </w:t>
      </w:r>
      <w:r w:rsidR="00C57AA7">
        <w:rPr>
          <w:rFonts w:ascii="Times New Roman" w:eastAsia="Calibri" w:hAnsi="Times New Roman" w:cs="Times New Roman"/>
          <w:kern w:val="28"/>
          <w:sz w:val="24"/>
          <w:szCs w:val="24"/>
        </w:rPr>
        <w:t xml:space="preserve">and psyllids </w:t>
      </w:r>
      <w:r w:rsidR="0092286C" w:rsidRPr="0092286C">
        <w:rPr>
          <w:rFonts w:ascii="Times New Roman" w:eastAsia="Calibri" w:hAnsi="Times New Roman" w:cs="Times New Roman"/>
          <w:kern w:val="28"/>
          <w:sz w:val="24"/>
          <w:szCs w:val="24"/>
        </w:rPr>
        <w:t>was analyzed by real time PCR</w:t>
      </w:r>
      <w:r w:rsidR="007413DF">
        <w:rPr>
          <w:rFonts w:ascii="Times New Roman" w:eastAsia="Calibri" w:hAnsi="Times New Roman" w:cs="Times New Roman"/>
          <w:kern w:val="28"/>
          <w:sz w:val="24"/>
          <w:szCs w:val="24"/>
        </w:rPr>
        <w:t>.</w:t>
      </w:r>
    </w:p>
    <w:p w:rsidR="0092286C" w:rsidRPr="0092286C" w:rsidRDefault="0000047D" w:rsidP="0092286C">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e</w:t>
      </w:r>
      <w:r w:rsidR="0092286C">
        <w:rPr>
          <w:rFonts w:ascii="Times New Roman" w:eastAsia="Calibri" w:hAnsi="Times New Roman" w:cs="Times New Roman"/>
          <w:kern w:val="28"/>
          <w:sz w:val="24"/>
          <w:szCs w:val="24"/>
        </w:rPr>
        <w:t xml:space="preserve">). </w:t>
      </w:r>
      <w:r w:rsidR="0092286C" w:rsidRPr="0092286C">
        <w:rPr>
          <w:rFonts w:ascii="Times New Roman" w:eastAsia="Calibri" w:hAnsi="Times New Roman" w:cs="Times New Roman"/>
          <w:kern w:val="28"/>
          <w:sz w:val="24"/>
          <w:szCs w:val="24"/>
        </w:rPr>
        <w:t xml:space="preserve">Four </w:t>
      </w:r>
      <w:r w:rsidR="0092286C">
        <w:rPr>
          <w:rFonts w:ascii="Times New Roman" w:eastAsia="Calibri" w:hAnsi="Times New Roman" w:cs="Times New Roman"/>
          <w:kern w:val="28"/>
          <w:sz w:val="24"/>
          <w:szCs w:val="24"/>
        </w:rPr>
        <w:t>candidate</w:t>
      </w:r>
      <w:r w:rsidR="0092286C" w:rsidRPr="0092286C">
        <w:rPr>
          <w:rFonts w:ascii="Times New Roman" w:eastAsia="Calibri" w:hAnsi="Times New Roman" w:cs="Times New Roman"/>
          <w:kern w:val="28"/>
          <w:sz w:val="24"/>
          <w:szCs w:val="24"/>
        </w:rPr>
        <w:t xml:space="preserve"> genes that are present on </w:t>
      </w:r>
      <w:r w:rsidR="007D4460">
        <w:rPr>
          <w:rFonts w:ascii="Times New Roman" w:eastAsia="Calibri" w:hAnsi="Times New Roman" w:cs="Times New Roman"/>
          <w:kern w:val="28"/>
          <w:sz w:val="24"/>
          <w:szCs w:val="24"/>
        </w:rPr>
        <w:t xml:space="preserve">the </w:t>
      </w:r>
      <w:r w:rsidR="0092286C" w:rsidRPr="0092286C">
        <w:rPr>
          <w:rFonts w:ascii="Times New Roman" w:eastAsia="Calibri" w:hAnsi="Times New Roman" w:cs="Times New Roman"/>
          <w:kern w:val="28"/>
          <w:sz w:val="24"/>
          <w:szCs w:val="24"/>
        </w:rPr>
        <w:t>bacterial surface and expressed at very high levels were selected</w:t>
      </w:r>
      <w:r w:rsidR="0092286C">
        <w:rPr>
          <w:rFonts w:ascii="Times New Roman" w:eastAsia="Calibri" w:hAnsi="Times New Roman" w:cs="Times New Roman"/>
          <w:kern w:val="28"/>
          <w:sz w:val="24"/>
          <w:szCs w:val="24"/>
        </w:rPr>
        <w:t xml:space="preserve"> for further studies</w:t>
      </w:r>
      <w:r w:rsidR="0092286C" w:rsidRPr="0092286C">
        <w:rPr>
          <w:rFonts w:ascii="Times New Roman" w:eastAsia="Calibri" w:hAnsi="Times New Roman" w:cs="Times New Roman"/>
          <w:kern w:val="28"/>
          <w:sz w:val="24"/>
          <w:szCs w:val="24"/>
        </w:rPr>
        <w:t>.</w:t>
      </w:r>
    </w:p>
    <w:p w:rsidR="0092286C" w:rsidRPr="0092286C" w:rsidRDefault="0000047D" w:rsidP="0092286C">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f</w:t>
      </w:r>
      <w:r w:rsidR="0092286C">
        <w:rPr>
          <w:rFonts w:ascii="Times New Roman" w:eastAsia="Calibri" w:hAnsi="Times New Roman" w:cs="Times New Roman"/>
          <w:kern w:val="28"/>
          <w:sz w:val="24"/>
          <w:szCs w:val="24"/>
        </w:rPr>
        <w:t xml:space="preserve">). </w:t>
      </w:r>
      <w:proofErr w:type="gramStart"/>
      <w:r w:rsidR="0092286C" w:rsidRPr="0092286C">
        <w:rPr>
          <w:rFonts w:ascii="Times New Roman" w:eastAsia="Calibri" w:hAnsi="Times New Roman" w:cs="Times New Roman"/>
          <w:kern w:val="28"/>
          <w:sz w:val="24"/>
          <w:szCs w:val="24"/>
        </w:rPr>
        <w:t>The</w:t>
      </w:r>
      <w:proofErr w:type="gramEnd"/>
      <w:r w:rsidR="0092286C">
        <w:rPr>
          <w:rFonts w:ascii="Times New Roman" w:eastAsia="Calibri" w:hAnsi="Times New Roman" w:cs="Times New Roman"/>
          <w:kern w:val="28"/>
          <w:sz w:val="24"/>
          <w:szCs w:val="24"/>
        </w:rPr>
        <w:t xml:space="preserve"> four candidate</w:t>
      </w:r>
      <w:r w:rsidR="0092286C" w:rsidRPr="0092286C">
        <w:rPr>
          <w:rFonts w:ascii="Times New Roman" w:eastAsia="Calibri" w:hAnsi="Times New Roman" w:cs="Times New Roman"/>
          <w:kern w:val="28"/>
          <w:sz w:val="24"/>
          <w:szCs w:val="24"/>
        </w:rPr>
        <w:t xml:space="preserve"> genes were amplified by PCR</w:t>
      </w:r>
      <w:r w:rsidR="00876D94">
        <w:rPr>
          <w:rFonts w:ascii="Times New Roman" w:eastAsia="Calibri" w:hAnsi="Times New Roman" w:cs="Times New Roman"/>
          <w:kern w:val="28"/>
          <w:sz w:val="24"/>
          <w:szCs w:val="24"/>
        </w:rPr>
        <w:t xml:space="preserve"> and</w:t>
      </w:r>
      <w:r w:rsidR="00876D94" w:rsidRPr="0092286C">
        <w:rPr>
          <w:rFonts w:ascii="Times New Roman" w:eastAsia="Calibri" w:hAnsi="Times New Roman" w:cs="Times New Roman"/>
          <w:kern w:val="28"/>
          <w:sz w:val="24"/>
          <w:szCs w:val="24"/>
        </w:rPr>
        <w:t xml:space="preserve"> </w:t>
      </w:r>
      <w:r w:rsidR="0092286C" w:rsidRPr="0092286C">
        <w:rPr>
          <w:rFonts w:ascii="Times New Roman" w:eastAsia="Calibri" w:hAnsi="Times New Roman" w:cs="Times New Roman"/>
          <w:kern w:val="28"/>
          <w:sz w:val="24"/>
          <w:szCs w:val="24"/>
        </w:rPr>
        <w:t>cloned</w:t>
      </w:r>
      <w:r w:rsidR="0092286C">
        <w:rPr>
          <w:rFonts w:ascii="Times New Roman" w:eastAsia="Calibri" w:hAnsi="Times New Roman" w:cs="Times New Roman"/>
          <w:kern w:val="28"/>
          <w:sz w:val="24"/>
          <w:szCs w:val="24"/>
        </w:rPr>
        <w:t xml:space="preserve"> in suitable plasmid vectors</w:t>
      </w:r>
      <w:r w:rsidR="0092286C" w:rsidRPr="0092286C">
        <w:rPr>
          <w:rFonts w:ascii="Times New Roman" w:eastAsia="Calibri" w:hAnsi="Times New Roman" w:cs="Times New Roman"/>
          <w:kern w:val="28"/>
          <w:sz w:val="24"/>
          <w:szCs w:val="24"/>
        </w:rPr>
        <w:t xml:space="preserve">. </w:t>
      </w:r>
      <w:r w:rsidR="007345A7">
        <w:rPr>
          <w:rFonts w:ascii="Times New Roman" w:eastAsia="Calibri" w:hAnsi="Times New Roman" w:cs="Times New Roman"/>
          <w:kern w:val="28"/>
          <w:sz w:val="24"/>
          <w:szCs w:val="24"/>
        </w:rPr>
        <w:t>E</w:t>
      </w:r>
      <w:r w:rsidR="0092286C" w:rsidRPr="0092286C">
        <w:rPr>
          <w:rFonts w:ascii="Times New Roman" w:eastAsia="Calibri" w:hAnsi="Times New Roman" w:cs="Times New Roman"/>
          <w:kern w:val="28"/>
          <w:sz w:val="24"/>
          <w:szCs w:val="24"/>
        </w:rPr>
        <w:t xml:space="preserve">xpression </w:t>
      </w:r>
      <w:r w:rsidR="007345A7">
        <w:rPr>
          <w:rFonts w:ascii="Times New Roman" w:eastAsia="Calibri" w:hAnsi="Times New Roman" w:cs="Times New Roman"/>
          <w:kern w:val="28"/>
          <w:sz w:val="24"/>
          <w:szCs w:val="24"/>
        </w:rPr>
        <w:t xml:space="preserve">of the four proteins in bacterial expression systems </w:t>
      </w:r>
      <w:r w:rsidR="0092286C" w:rsidRPr="0092286C">
        <w:rPr>
          <w:rFonts w:ascii="Times New Roman" w:eastAsia="Calibri" w:hAnsi="Times New Roman" w:cs="Times New Roman"/>
          <w:kern w:val="28"/>
          <w:sz w:val="24"/>
          <w:szCs w:val="24"/>
        </w:rPr>
        <w:t>is</w:t>
      </w:r>
      <w:r w:rsidR="007345A7">
        <w:rPr>
          <w:rFonts w:ascii="Times New Roman" w:eastAsia="Calibri" w:hAnsi="Times New Roman" w:cs="Times New Roman"/>
          <w:kern w:val="28"/>
          <w:sz w:val="24"/>
          <w:szCs w:val="24"/>
        </w:rPr>
        <w:t xml:space="preserve"> currently</w:t>
      </w:r>
      <w:r w:rsidR="0092286C" w:rsidRPr="0092286C">
        <w:rPr>
          <w:rFonts w:ascii="Times New Roman" w:eastAsia="Calibri" w:hAnsi="Times New Roman" w:cs="Times New Roman"/>
          <w:kern w:val="28"/>
          <w:sz w:val="24"/>
          <w:szCs w:val="24"/>
        </w:rPr>
        <w:t xml:space="preserve"> in progress.</w:t>
      </w:r>
    </w:p>
    <w:p w:rsidR="00655504" w:rsidRDefault="0092286C" w:rsidP="00F1101F">
      <w:pPr>
        <w:spacing w:after="200" w:line="276" w:lineRule="auto"/>
        <w:contextualSpacing/>
        <w:rPr>
          <w:rFonts w:ascii="Times New Roman" w:eastAsia="Calibri" w:hAnsi="Times New Roman" w:cs="Times New Roman"/>
          <w:kern w:val="28"/>
          <w:sz w:val="24"/>
          <w:szCs w:val="24"/>
        </w:rPr>
      </w:pPr>
      <w:r w:rsidRPr="0092286C">
        <w:rPr>
          <w:rFonts w:ascii="Times New Roman" w:eastAsia="Calibri" w:hAnsi="Times New Roman" w:cs="Times New Roman"/>
          <w:kern w:val="28"/>
          <w:sz w:val="24"/>
          <w:szCs w:val="24"/>
        </w:rPr>
        <w:t>Antibody production will follow</w:t>
      </w:r>
      <w:r w:rsidR="00947744">
        <w:rPr>
          <w:rFonts w:ascii="Times New Roman" w:eastAsia="Calibri" w:hAnsi="Times New Roman" w:cs="Times New Roman"/>
          <w:kern w:val="28"/>
          <w:sz w:val="24"/>
          <w:szCs w:val="24"/>
        </w:rPr>
        <w:t xml:space="preserve"> next year</w:t>
      </w:r>
      <w:r w:rsidRPr="0092286C">
        <w:rPr>
          <w:rFonts w:ascii="Times New Roman" w:eastAsia="Calibri" w:hAnsi="Times New Roman" w:cs="Times New Roman"/>
          <w:kern w:val="28"/>
          <w:sz w:val="24"/>
          <w:szCs w:val="24"/>
        </w:rPr>
        <w:t xml:space="preserve">. </w:t>
      </w:r>
      <w:r w:rsidR="00655504">
        <w:rPr>
          <w:rFonts w:ascii="Times New Roman" w:eastAsia="Calibri" w:hAnsi="Times New Roman" w:cs="Times New Roman"/>
          <w:kern w:val="28"/>
          <w:sz w:val="24"/>
          <w:szCs w:val="24"/>
        </w:rPr>
        <w:t>We will design dipsticks with the polyclonal antibodies</w:t>
      </w:r>
      <w:r w:rsidR="00106094">
        <w:rPr>
          <w:rFonts w:ascii="Times New Roman" w:eastAsia="Calibri" w:hAnsi="Times New Roman" w:cs="Times New Roman"/>
          <w:kern w:val="28"/>
          <w:sz w:val="24"/>
          <w:szCs w:val="24"/>
        </w:rPr>
        <w:t xml:space="preserve"> raised to Las surface proteins</w:t>
      </w:r>
      <w:r w:rsidR="00655504">
        <w:rPr>
          <w:rFonts w:ascii="Times New Roman" w:eastAsia="Calibri" w:hAnsi="Times New Roman" w:cs="Times New Roman"/>
          <w:kern w:val="28"/>
          <w:sz w:val="24"/>
          <w:szCs w:val="24"/>
        </w:rPr>
        <w:t xml:space="preserve">. </w:t>
      </w:r>
    </w:p>
    <w:p w:rsidR="0092286C" w:rsidRDefault="00655504" w:rsidP="00F1101F">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kern w:val="28"/>
          <w:sz w:val="24"/>
          <w:szCs w:val="24"/>
        </w:rPr>
        <w:t xml:space="preserve">         </w:t>
      </w:r>
      <w:r w:rsidR="000F7AFB">
        <w:rPr>
          <w:rFonts w:ascii="Times New Roman" w:eastAsia="Calibri" w:hAnsi="Times New Roman" w:cs="Times New Roman"/>
          <w:kern w:val="28"/>
          <w:sz w:val="24"/>
          <w:szCs w:val="24"/>
        </w:rPr>
        <w:t xml:space="preserve">Ideally, dipstick assays should be designed using monoclonal antibodies since these will provide uniformity and reliability. We will seek </w:t>
      </w:r>
      <w:r w:rsidR="004E625B">
        <w:rPr>
          <w:rFonts w:ascii="Times New Roman" w:eastAsia="Calibri" w:hAnsi="Times New Roman" w:cs="Times New Roman"/>
          <w:kern w:val="28"/>
          <w:sz w:val="24"/>
          <w:szCs w:val="24"/>
        </w:rPr>
        <w:t>separate</w:t>
      </w:r>
      <w:r w:rsidR="000F7AFB">
        <w:rPr>
          <w:rFonts w:ascii="Times New Roman" w:eastAsia="Calibri" w:hAnsi="Times New Roman" w:cs="Times New Roman"/>
          <w:kern w:val="28"/>
          <w:sz w:val="24"/>
          <w:szCs w:val="24"/>
        </w:rPr>
        <w:t xml:space="preserve"> funding for </w:t>
      </w:r>
      <w:r w:rsidR="00DA0D72">
        <w:rPr>
          <w:rFonts w:ascii="Times New Roman" w:eastAsia="Calibri" w:hAnsi="Times New Roman" w:cs="Times New Roman"/>
          <w:kern w:val="28"/>
          <w:sz w:val="24"/>
          <w:szCs w:val="24"/>
        </w:rPr>
        <w:t xml:space="preserve">generating </w:t>
      </w:r>
      <w:r w:rsidR="0092286C" w:rsidRPr="0092286C">
        <w:rPr>
          <w:rFonts w:ascii="Times New Roman" w:eastAsia="Calibri" w:hAnsi="Times New Roman" w:cs="Times New Roman"/>
          <w:kern w:val="28"/>
          <w:sz w:val="24"/>
          <w:szCs w:val="24"/>
        </w:rPr>
        <w:t>monoclonal antibod</w:t>
      </w:r>
      <w:r w:rsidR="00DA0D72">
        <w:rPr>
          <w:rFonts w:ascii="Times New Roman" w:eastAsia="Calibri" w:hAnsi="Times New Roman" w:cs="Times New Roman"/>
          <w:kern w:val="28"/>
          <w:sz w:val="24"/>
          <w:szCs w:val="24"/>
        </w:rPr>
        <w:t>ies</w:t>
      </w:r>
      <w:r w:rsidR="007723E3">
        <w:rPr>
          <w:rFonts w:ascii="Times New Roman" w:eastAsia="Calibri" w:hAnsi="Times New Roman" w:cs="Times New Roman"/>
          <w:kern w:val="28"/>
          <w:sz w:val="24"/>
          <w:szCs w:val="24"/>
        </w:rPr>
        <w:t>.</w:t>
      </w:r>
      <w:r w:rsidR="00876D94">
        <w:rPr>
          <w:rFonts w:ascii="Times New Roman" w:eastAsia="Calibri" w:hAnsi="Times New Roman" w:cs="Times New Roman"/>
          <w:kern w:val="28"/>
          <w:sz w:val="24"/>
          <w:szCs w:val="24"/>
        </w:rPr>
        <w:t xml:space="preserve"> </w:t>
      </w:r>
    </w:p>
    <w:p w:rsidR="001C3C35" w:rsidRDefault="001C3C35" w:rsidP="00F1101F">
      <w:pPr>
        <w:spacing w:after="200" w:line="276" w:lineRule="auto"/>
        <w:contextualSpacing/>
        <w:rPr>
          <w:rFonts w:ascii="Times New Roman" w:eastAsia="Calibri" w:hAnsi="Times New Roman" w:cs="Times New Roman"/>
          <w:kern w:val="28"/>
          <w:sz w:val="24"/>
          <w:szCs w:val="24"/>
        </w:rPr>
      </w:pPr>
    </w:p>
    <w:p w:rsidR="00F83CA2" w:rsidRDefault="00F83CA2" w:rsidP="00F83CA2">
      <w:pPr>
        <w:rPr>
          <w:rFonts w:ascii="Times New Roman" w:hAnsi="Times New Roman" w:cs="Times New Roman"/>
          <w:b/>
          <w:sz w:val="24"/>
          <w:szCs w:val="24"/>
        </w:rPr>
      </w:pPr>
      <w:r>
        <w:rPr>
          <w:rFonts w:ascii="Times New Roman" w:hAnsi="Times New Roman" w:cs="Times New Roman"/>
          <w:b/>
          <w:sz w:val="24"/>
          <w:szCs w:val="24"/>
        </w:rPr>
        <w:t>Work plans and Methods:</w:t>
      </w:r>
    </w:p>
    <w:p w:rsidR="00F83CA2" w:rsidRDefault="00F83CA2" w:rsidP="00F83CA2">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b/>
          <w:kern w:val="28"/>
          <w:sz w:val="24"/>
          <w:szCs w:val="24"/>
        </w:rPr>
        <w:t>Objective 1.</w:t>
      </w:r>
      <w:r>
        <w:rPr>
          <w:rFonts w:ascii="Times New Roman" w:eastAsia="Calibri" w:hAnsi="Times New Roman" w:cs="Times New Roman"/>
          <w:kern w:val="28"/>
          <w:sz w:val="24"/>
          <w:szCs w:val="24"/>
        </w:rPr>
        <w:t xml:space="preserve"> </w:t>
      </w:r>
    </w:p>
    <w:p w:rsidR="00F83CA2" w:rsidRDefault="00F83CA2" w:rsidP="00F83CA2">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b/>
          <w:kern w:val="28"/>
          <w:sz w:val="24"/>
          <w:szCs w:val="24"/>
        </w:rPr>
        <w:t xml:space="preserve">1a. </w:t>
      </w:r>
      <w:r>
        <w:rPr>
          <w:rFonts w:ascii="Times New Roman" w:hAnsi="Times New Roman" w:cs="Times New Roman"/>
          <w:b/>
          <w:sz w:val="24"/>
          <w:szCs w:val="24"/>
        </w:rPr>
        <w:t xml:space="preserve">Brief task objective: </w:t>
      </w:r>
      <w:r>
        <w:rPr>
          <w:rFonts w:ascii="Times New Roman" w:eastAsia="Calibri" w:hAnsi="Times New Roman" w:cs="Times New Roman"/>
          <w:kern w:val="28"/>
          <w:sz w:val="24"/>
          <w:szCs w:val="24"/>
        </w:rPr>
        <w:t xml:space="preserve">Our original </w:t>
      </w:r>
      <w:r w:rsidR="006907A6">
        <w:rPr>
          <w:rFonts w:ascii="Times New Roman" w:eastAsia="Calibri" w:hAnsi="Times New Roman" w:cs="Times New Roman"/>
          <w:kern w:val="28"/>
          <w:sz w:val="24"/>
          <w:szCs w:val="24"/>
        </w:rPr>
        <w:t>‘</w:t>
      </w:r>
      <w:r>
        <w:rPr>
          <w:rFonts w:ascii="Times New Roman" w:eastAsia="Calibri" w:hAnsi="Times New Roman" w:cs="Times New Roman"/>
          <w:kern w:val="28"/>
          <w:sz w:val="24"/>
          <w:szCs w:val="24"/>
        </w:rPr>
        <w:t>objective one</w:t>
      </w:r>
      <w:r w:rsidR="006907A6">
        <w:rPr>
          <w:rFonts w:ascii="Times New Roman" w:eastAsia="Calibri" w:hAnsi="Times New Roman" w:cs="Times New Roman"/>
          <w:kern w:val="28"/>
          <w:sz w:val="24"/>
          <w:szCs w:val="24"/>
        </w:rPr>
        <w:t>’</w:t>
      </w:r>
      <w:r>
        <w:rPr>
          <w:rFonts w:ascii="Times New Roman" w:eastAsia="Calibri" w:hAnsi="Times New Roman" w:cs="Times New Roman"/>
          <w:kern w:val="28"/>
          <w:sz w:val="24"/>
          <w:szCs w:val="24"/>
        </w:rPr>
        <w:t xml:space="preserve"> was to develop a method for dipstick detection of CTV as a model system. We have modified objective one to include the tomato </w:t>
      </w:r>
      <w:proofErr w:type="spellStart"/>
      <w:r w:rsidR="00DA5E07">
        <w:rPr>
          <w:rFonts w:ascii="Times New Roman" w:eastAsia="Calibri" w:hAnsi="Times New Roman" w:cs="Times New Roman"/>
          <w:kern w:val="28"/>
          <w:sz w:val="24"/>
          <w:szCs w:val="24"/>
        </w:rPr>
        <w:t>L</w:t>
      </w:r>
      <w:r>
        <w:rPr>
          <w:rFonts w:ascii="Times New Roman" w:eastAsia="Calibri" w:hAnsi="Times New Roman" w:cs="Times New Roman"/>
          <w:kern w:val="28"/>
          <w:sz w:val="24"/>
          <w:szCs w:val="24"/>
        </w:rPr>
        <w:t>iberibacter</w:t>
      </w:r>
      <w:proofErr w:type="spellEnd"/>
      <w:r>
        <w:rPr>
          <w:rFonts w:ascii="Times New Roman" w:eastAsia="Calibri" w:hAnsi="Times New Roman" w:cs="Times New Roman"/>
          <w:kern w:val="28"/>
          <w:sz w:val="24"/>
          <w:szCs w:val="24"/>
        </w:rPr>
        <w:t xml:space="preserve"> that is closely </w:t>
      </w:r>
      <w:r w:rsidR="006907A6">
        <w:rPr>
          <w:rFonts w:ascii="Times New Roman" w:eastAsia="Calibri" w:hAnsi="Times New Roman" w:cs="Times New Roman"/>
          <w:kern w:val="28"/>
          <w:sz w:val="24"/>
          <w:szCs w:val="24"/>
        </w:rPr>
        <w:t xml:space="preserve">related to </w:t>
      </w:r>
      <w:r>
        <w:rPr>
          <w:rFonts w:ascii="Times New Roman" w:eastAsia="Calibri" w:hAnsi="Times New Roman" w:cs="Times New Roman"/>
          <w:kern w:val="28"/>
          <w:sz w:val="24"/>
          <w:szCs w:val="24"/>
        </w:rPr>
        <w:t xml:space="preserve">the citrus </w:t>
      </w:r>
      <w:proofErr w:type="spellStart"/>
      <w:r w:rsidR="002D169F">
        <w:rPr>
          <w:rFonts w:ascii="Times New Roman" w:eastAsia="Calibri" w:hAnsi="Times New Roman" w:cs="Times New Roman"/>
          <w:kern w:val="28"/>
          <w:sz w:val="24"/>
          <w:szCs w:val="24"/>
        </w:rPr>
        <w:t>L</w:t>
      </w:r>
      <w:r>
        <w:rPr>
          <w:rFonts w:ascii="Times New Roman" w:eastAsia="Calibri" w:hAnsi="Times New Roman" w:cs="Times New Roman"/>
          <w:kern w:val="28"/>
          <w:sz w:val="24"/>
          <w:szCs w:val="24"/>
        </w:rPr>
        <w:t>iberibacter</w:t>
      </w:r>
      <w:proofErr w:type="spellEnd"/>
      <w:r>
        <w:rPr>
          <w:rFonts w:ascii="Times New Roman" w:eastAsia="Calibri" w:hAnsi="Times New Roman" w:cs="Times New Roman"/>
          <w:kern w:val="28"/>
          <w:sz w:val="24"/>
          <w:szCs w:val="24"/>
        </w:rPr>
        <w:t xml:space="preserve">. Instead of developing a method to detect CTV, we </w:t>
      </w:r>
      <w:r w:rsidR="00E02633">
        <w:rPr>
          <w:rFonts w:ascii="Times New Roman" w:eastAsia="Calibri" w:hAnsi="Times New Roman" w:cs="Times New Roman"/>
          <w:kern w:val="28"/>
          <w:sz w:val="24"/>
          <w:szCs w:val="24"/>
        </w:rPr>
        <w:t>have</w:t>
      </w:r>
      <w:r>
        <w:rPr>
          <w:rFonts w:ascii="Times New Roman" w:eastAsia="Calibri" w:hAnsi="Times New Roman" w:cs="Times New Roman"/>
          <w:kern w:val="28"/>
          <w:sz w:val="24"/>
          <w:szCs w:val="24"/>
        </w:rPr>
        <w:t xml:space="preserve"> develop</w:t>
      </w:r>
      <w:r w:rsidR="00E02633">
        <w:rPr>
          <w:rFonts w:ascii="Times New Roman" w:eastAsia="Calibri" w:hAnsi="Times New Roman" w:cs="Times New Roman"/>
          <w:kern w:val="28"/>
          <w:sz w:val="24"/>
          <w:szCs w:val="24"/>
        </w:rPr>
        <w:t>ed</w:t>
      </w:r>
      <w:r>
        <w:rPr>
          <w:rFonts w:ascii="Times New Roman" w:eastAsia="Calibri" w:hAnsi="Times New Roman" w:cs="Times New Roman"/>
          <w:kern w:val="28"/>
          <w:sz w:val="24"/>
          <w:szCs w:val="24"/>
        </w:rPr>
        <w:t xml:space="preserve"> </w:t>
      </w:r>
      <w:r w:rsidR="006907A6">
        <w:rPr>
          <w:rFonts w:ascii="Times New Roman" w:eastAsia="Calibri" w:hAnsi="Times New Roman" w:cs="Times New Roman"/>
          <w:kern w:val="28"/>
          <w:sz w:val="24"/>
          <w:szCs w:val="24"/>
        </w:rPr>
        <w:t xml:space="preserve">nucleic-acid based </w:t>
      </w:r>
      <w:r>
        <w:rPr>
          <w:rFonts w:ascii="Times New Roman" w:eastAsia="Calibri" w:hAnsi="Times New Roman" w:cs="Times New Roman"/>
          <w:kern w:val="28"/>
          <w:sz w:val="24"/>
          <w:szCs w:val="24"/>
        </w:rPr>
        <w:t xml:space="preserve">dipstick assay to detect the tomato </w:t>
      </w:r>
      <w:proofErr w:type="spellStart"/>
      <w:r w:rsidR="00DA5E07">
        <w:rPr>
          <w:rFonts w:ascii="Times New Roman" w:eastAsia="Calibri" w:hAnsi="Times New Roman" w:cs="Times New Roman"/>
          <w:kern w:val="28"/>
          <w:sz w:val="24"/>
          <w:szCs w:val="24"/>
        </w:rPr>
        <w:t>L</w:t>
      </w:r>
      <w:r>
        <w:rPr>
          <w:rFonts w:ascii="Times New Roman" w:eastAsia="Calibri" w:hAnsi="Times New Roman" w:cs="Times New Roman"/>
          <w:kern w:val="28"/>
          <w:sz w:val="24"/>
          <w:szCs w:val="24"/>
        </w:rPr>
        <w:t>iberibacter</w:t>
      </w:r>
      <w:proofErr w:type="spellEnd"/>
      <w:r>
        <w:rPr>
          <w:rFonts w:ascii="Times New Roman" w:eastAsia="Calibri" w:hAnsi="Times New Roman" w:cs="Times New Roman"/>
          <w:kern w:val="28"/>
          <w:sz w:val="24"/>
          <w:szCs w:val="24"/>
        </w:rPr>
        <w:t xml:space="preserve">. Since the </w:t>
      </w:r>
      <w:r w:rsidR="003B1B59">
        <w:rPr>
          <w:rFonts w:ascii="Times New Roman" w:eastAsia="Calibri" w:hAnsi="Times New Roman" w:cs="Times New Roman"/>
          <w:kern w:val="28"/>
          <w:sz w:val="24"/>
          <w:szCs w:val="24"/>
        </w:rPr>
        <w:t>second</w:t>
      </w:r>
      <w:r w:rsidR="00DD35CF">
        <w:rPr>
          <w:rFonts w:ascii="Times New Roman" w:eastAsia="Calibri" w:hAnsi="Times New Roman" w:cs="Times New Roman"/>
          <w:kern w:val="28"/>
          <w:sz w:val="24"/>
          <w:szCs w:val="24"/>
        </w:rPr>
        <w:t xml:space="preserve"> </w:t>
      </w:r>
      <w:r>
        <w:rPr>
          <w:rFonts w:ascii="Times New Roman" w:eastAsia="Calibri" w:hAnsi="Times New Roman" w:cs="Times New Roman"/>
          <w:kern w:val="28"/>
          <w:sz w:val="24"/>
          <w:szCs w:val="24"/>
        </w:rPr>
        <w:t xml:space="preserve">goal of this study </w:t>
      </w:r>
      <w:r w:rsidR="00DA5E07">
        <w:rPr>
          <w:rFonts w:ascii="Times New Roman" w:eastAsia="Calibri" w:hAnsi="Times New Roman" w:cs="Times New Roman"/>
          <w:kern w:val="28"/>
          <w:sz w:val="24"/>
          <w:szCs w:val="24"/>
        </w:rPr>
        <w:t>wa</w:t>
      </w:r>
      <w:r>
        <w:rPr>
          <w:rFonts w:ascii="Times New Roman" w:eastAsia="Calibri" w:hAnsi="Times New Roman" w:cs="Times New Roman"/>
          <w:kern w:val="28"/>
          <w:sz w:val="24"/>
          <w:szCs w:val="24"/>
        </w:rPr>
        <w:t xml:space="preserve">s to develop universal primers that are capable of detecting all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w:t>
      </w:r>
      <w:r w:rsidR="003E18D1">
        <w:rPr>
          <w:rFonts w:ascii="Times New Roman" w:eastAsia="Calibri" w:hAnsi="Times New Roman" w:cs="Times New Roman"/>
          <w:kern w:val="28"/>
          <w:sz w:val="24"/>
          <w:szCs w:val="24"/>
        </w:rPr>
        <w:t xml:space="preserve">using the tomato </w:t>
      </w:r>
      <w:proofErr w:type="spellStart"/>
      <w:r w:rsidR="003E18D1">
        <w:rPr>
          <w:rFonts w:ascii="Times New Roman" w:eastAsia="Calibri" w:hAnsi="Times New Roman" w:cs="Times New Roman"/>
          <w:kern w:val="28"/>
          <w:sz w:val="24"/>
          <w:szCs w:val="24"/>
        </w:rPr>
        <w:t>Liberibacter</w:t>
      </w:r>
      <w:proofErr w:type="spellEnd"/>
      <w:r w:rsidR="003E18D1">
        <w:rPr>
          <w:rFonts w:ascii="Times New Roman" w:eastAsia="Calibri" w:hAnsi="Times New Roman" w:cs="Times New Roman"/>
          <w:kern w:val="28"/>
          <w:sz w:val="24"/>
          <w:szCs w:val="24"/>
        </w:rPr>
        <w:t xml:space="preserve"> as a model organism </w:t>
      </w:r>
      <w:r w:rsidR="00DA5E07">
        <w:rPr>
          <w:rFonts w:ascii="Times New Roman" w:eastAsia="Calibri" w:hAnsi="Times New Roman" w:cs="Times New Roman"/>
          <w:kern w:val="28"/>
          <w:sz w:val="24"/>
          <w:szCs w:val="24"/>
        </w:rPr>
        <w:t xml:space="preserve">was considered </w:t>
      </w:r>
      <w:r w:rsidR="00745208">
        <w:rPr>
          <w:rFonts w:ascii="Times New Roman" w:eastAsia="Calibri" w:hAnsi="Times New Roman" w:cs="Times New Roman"/>
          <w:kern w:val="28"/>
          <w:sz w:val="24"/>
          <w:szCs w:val="24"/>
        </w:rPr>
        <w:t>more appropriate</w:t>
      </w:r>
      <w:r>
        <w:rPr>
          <w:rFonts w:ascii="Times New Roman" w:eastAsia="Calibri" w:hAnsi="Times New Roman" w:cs="Times New Roman"/>
          <w:kern w:val="28"/>
          <w:sz w:val="24"/>
          <w:szCs w:val="24"/>
        </w:rPr>
        <w:t xml:space="preserve">. </w:t>
      </w:r>
    </w:p>
    <w:p w:rsidR="00F83CA2" w:rsidRDefault="00F83CA2" w:rsidP="00F83CA2">
      <w:pPr>
        <w:spacing w:after="200" w:line="276" w:lineRule="auto"/>
        <w:contextualSpacing/>
        <w:rPr>
          <w:rFonts w:ascii="Times New Roman" w:eastAsia="Calibri" w:hAnsi="Times New Roman" w:cs="Times New Roman"/>
          <w:kern w:val="28"/>
          <w:sz w:val="24"/>
          <w:szCs w:val="24"/>
        </w:rPr>
      </w:pP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1b. Activities and methods description:</w:t>
      </w:r>
      <w:r>
        <w:rPr>
          <w:rFonts w:ascii="Times New Roman" w:hAnsi="Times New Roman" w:cs="Times New Roman"/>
          <w:sz w:val="24"/>
          <w:szCs w:val="24"/>
        </w:rPr>
        <w:t xml:space="preserve"> </w:t>
      </w:r>
    </w:p>
    <w:p w:rsidR="008E24E9" w:rsidRDefault="008E24E9" w:rsidP="008E24E9">
      <w:pPr>
        <w:rPr>
          <w:rFonts w:ascii="Times New Roman" w:hAnsi="Times New Roman" w:cs="Times New Roman"/>
          <w:sz w:val="24"/>
          <w:szCs w:val="24"/>
        </w:rPr>
      </w:pPr>
      <w:r>
        <w:rPr>
          <w:rFonts w:ascii="Times New Roman" w:hAnsi="Times New Roman" w:cs="Times New Roman"/>
          <w:sz w:val="24"/>
          <w:szCs w:val="24"/>
        </w:rPr>
        <w:t xml:space="preserve">The protocols consisted of: a) Designing primers for detection of tomato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by isothermal amplification (figure 2). b) Amplification of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from psyllids (figure 1, 3). c) Building dipstick units using materials suitable for the sample pad, conjugate pad, nitrocellulose layer and absorbent pad (to function as a wick at the distal end; figure 4a). d) Conducting the assays with the home-made unit (figure 4a). e) Repeating the assays using a commercially available dipstick (figure 4b).</w:t>
      </w:r>
    </w:p>
    <w:p w:rsidR="008E24E9" w:rsidRDefault="008E24E9" w:rsidP="00F83CA2">
      <w:pPr>
        <w:rPr>
          <w:rFonts w:ascii="Times New Roman" w:hAnsi="Times New Roman" w:cs="Times New Roman"/>
          <w:sz w:val="24"/>
          <w:szCs w:val="24"/>
        </w:rPr>
      </w:pPr>
    </w:p>
    <w:p w:rsidR="004A416E" w:rsidRDefault="004A416E" w:rsidP="00F83CA2">
      <w:pPr>
        <w:rPr>
          <w:rFonts w:ascii="Times New Roman" w:hAnsi="Times New Roman" w:cs="Times New Roman"/>
          <w:sz w:val="24"/>
          <w:szCs w:val="24"/>
        </w:rPr>
      </w:pPr>
      <w:r w:rsidRPr="004A416E">
        <w:rPr>
          <w:noProof/>
        </w:rPr>
        <w:drawing>
          <wp:inline distT="0" distB="0" distL="0" distR="0" wp14:anchorId="14693F80" wp14:editId="24B5E02D">
            <wp:extent cx="3956538" cy="2162793"/>
            <wp:effectExtent l="0" t="0" r="635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92151" cy="2182261"/>
                    </a:xfrm>
                    <a:prstGeom prst="rect">
                      <a:avLst/>
                    </a:prstGeom>
                    <a:noFill/>
                    <a:ln>
                      <a:noFill/>
                    </a:ln>
                  </pic:spPr>
                </pic:pic>
              </a:graphicData>
            </a:graphic>
          </wp:inline>
        </w:drawing>
      </w:r>
    </w:p>
    <w:p w:rsidR="00100D93" w:rsidRDefault="004A416E" w:rsidP="00F83CA2">
      <w:pPr>
        <w:rPr>
          <w:rFonts w:ascii="Times New Roman" w:hAnsi="Times New Roman" w:cs="Times New Roman"/>
          <w:sz w:val="24"/>
          <w:szCs w:val="24"/>
        </w:rPr>
      </w:pPr>
      <w:r>
        <w:rPr>
          <w:noProof/>
        </w:rPr>
        <mc:AlternateContent>
          <mc:Choice Requires="wps">
            <w:drawing>
              <wp:anchor distT="0" distB="0" distL="114300" distR="114300" simplePos="0" relativeHeight="251665408" behindDoc="0" locked="0" layoutInCell="1" allowOverlap="1" wp14:anchorId="7065ED8B" wp14:editId="1156ED7A">
                <wp:simplePos x="0" y="0"/>
                <wp:positionH relativeFrom="margin">
                  <wp:posOffset>2428875</wp:posOffset>
                </wp:positionH>
                <wp:positionV relativeFrom="paragraph">
                  <wp:posOffset>212090</wp:posOffset>
                </wp:positionV>
                <wp:extent cx="1828800" cy="1828800"/>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FC62A2" w:rsidRPr="00240211" w:rsidRDefault="00FC62A2" w:rsidP="00FC62A2">
                            <w:pPr>
                              <w:rPr>
                                <w:b/>
                                <w:noProof/>
                                <w:color w:val="C0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065ED8B" id="_x0000_t202" coordsize="21600,21600" o:spt="202" path="m,l,21600r21600,l21600,xe">
                <v:stroke joinstyle="miter"/>
                <v:path gradientshapeok="t" o:connecttype="rect"/>
              </v:shapetype>
              <v:shape id="Text Box 8" o:spid="_x0000_s1026" type="#_x0000_t202" style="position:absolute;margin-left:191.25pt;margin-top:16.7pt;width:2in;height:2in;z-index:25166540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" filled="f" stroked="f">
                <v:fill o:detectmouseclick="t"/>
                <v:textbox style="mso-fit-shape-to-text:t">
                  <w:txbxContent>
                    <w:p w:rsidR="00FC62A2" w:rsidRPr="00240211" w:rsidRDefault="00FC62A2" w:rsidP="00FC62A2">
                      <w:pPr>
                        <w:rPr>
                          <w:b/>
                          <w:noProof/>
                          <w:color w:val="C0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4EE11E16" wp14:editId="2D4C17BF">
                <wp:simplePos x="0" y="0"/>
                <wp:positionH relativeFrom="margin">
                  <wp:posOffset>2867025</wp:posOffset>
                </wp:positionH>
                <wp:positionV relativeFrom="paragraph">
                  <wp:posOffset>154940</wp:posOffset>
                </wp:positionV>
                <wp:extent cx="1828800" cy="1828800"/>
                <wp:effectExtent l="0" t="0" r="0" b="5715"/>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FC62A2" w:rsidRPr="00240211" w:rsidRDefault="00FC62A2" w:rsidP="00FC62A2">
                            <w:pPr>
                              <w:rPr>
                                <w:b/>
                                <w:noProof/>
                                <w:color w:val="FFC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EE11E16" id="Text Box 7" o:spid="_x0000_s1027" type="#_x0000_t202" style="position:absolute;margin-left:225.75pt;margin-top:12.2pt;width:2in;height:2in;z-index:25166336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" filled="f" stroked="f">
                <v:fill o:detectmouseclick="t"/>
                <v:textbox style="mso-fit-shape-to-text:t">
                  <w:txbxContent>
                    <w:p w:rsidR="00FC62A2" w:rsidRPr="00240211" w:rsidRDefault="00FC62A2" w:rsidP="00FC62A2">
                      <w:pPr>
                        <w:rPr>
                          <w:b/>
                          <w:noProof/>
                          <w:color w:val="FFC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sidR="003B1B59">
        <w:rPr>
          <w:rFonts w:ascii="Times New Roman" w:hAnsi="Times New Roman" w:cs="Times New Roman"/>
          <w:sz w:val="24"/>
          <w:szCs w:val="24"/>
        </w:rPr>
        <w:t xml:space="preserve">Figure 1. </w:t>
      </w:r>
      <w:r w:rsidR="00100D93">
        <w:rPr>
          <w:rFonts w:ascii="Times New Roman" w:hAnsi="Times New Roman" w:cs="Times New Roman"/>
          <w:sz w:val="24"/>
          <w:szCs w:val="24"/>
        </w:rPr>
        <w:t xml:space="preserve">The potato psyllid, </w:t>
      </w:r>
      <w:proofErr w:type="spellStart"/>
      <w:r w:rsidR="00100D93" w:rsidRPr="003B1B59">
        <w:rPr>
          <w:rFonts w:ascii="Times New Roman" w:hAnsi="Times New Roman" w:cs="Times New Roman"/>
          <w:i/>
          <w:sz w:val="24"/>
          <w:szCs w:val="24"/>
        </w:rPr>
        <w:t>Bactericera</w:t>
      </w:r>
      <w:proofErr w:type="spellEnd"/>
      <w:r w:rsidR="00100D93" w:rsidRPr="003B1B59">
        <w:rPr>
          <w:rFonts w:ascii="Times New Roman" w:hAnsi="Times New Roman" w:cs="Times New Roman"/>
          <w:i/>
          <w:sz w:val="24"/>
          <w:szCs w:val="24"/>
        </w:rPr>
        <w:t xml:space="preserve"> </w:t>
      </w:r>
      <w:proofErr w:type="spellStart"/>
      <w:r w:rsidR="00100D93" w:rsidRPr="003B1B59">
        <w:rPr>
          <w:rFonts w:ascii="Times New Roman" w:hAnsi="Times New Roman" w:cs="Times New Roman"/>
          <w:i/>
          <w:sz w:val="24"/>
          <w:szCs w:val="24"/>
        </w:rPr>
        <w:t>cockerelli</w:t>
      </w:r>
      <w:proofErr w:type="spellEnd"/>
      <w:r w:rsidR="00100D93">
        <w:rPr>
          <w:rFonts w:ascii="Times New Roman" w:hAnsi="Times New Roman" w:cs="Times New Roman"/>
          <w:sz w:val="24"/>
          <w:szCs w:val="24"/>
        </w:rPr>
        <w:t xml:space="preserve"> carries the tomato </w:t>
      </w:r>
      <w:proofErr w:type="spellStart"/>
      <w:r w:rsidR="00100D93">
        <w:rPr>
          <w:rFonts w:ascii="Times New Roman" w:hAnsi="Times New Roman" w:cs="Times New Roman"/>
          <w:sz w:val="24"/>
          <w:szCs w:val="24"/>
        </w:rPr>
        <w:t>Liberibacter</w:t>
      </w:r>
      <w:proofErr w:type="spellEnd"/>
      <w:r w:rsidR="00100D93">
        <w:rPr>
          <w:rFonts w:ascii="Times New Roman" w:hAnsi="Times New Roman" w:cs="Times New Roman"/>
          <w:sz w:val="24"/>
          <w:szCs w:val="24"/>
        </w:rPr>
        <w:t xml:space="preserve"> which is very similar to the citrus </w:t>
      </w:r>
      <w:proofErr w:type="spellStart"/>
      <w:r w:rsidR="00100D93">
        <w:rPr>
          <w:rFonts w:ascii="Times New Roman" w:hAnsi="Times New Roman" w:cs="Times New Roman"/>
          <w:sz w:val="24"/>
          <w:szCs w:val="24"/>
        </w:rPr>
        <w:t>Liberibacter</w:t>
      </w:r>
      <w:proofErr w:type="spellEnd"/>
      <w:r w:rsidR="00100D93">
        <w:rPr>
          <w:rFonts w:ascii="Times New Roman" w:hAnsi="Times New Roman" w:cs="Times New Roman"/>
          <w:sz w:val="24"/>
          <w:szCs w:val="24"/>
        </w:rPr>
        <w:t xml:space="preserve">. </w:t>
      </w:r>
      <w:r w:rsidR="003B1B59">
        <w:rPr>
          <w:rFonts w:ascii="Times New Roman" w:hAnsi="Times New Roman" w:cs="Times New Roman"/>
          <w:sz w:val="24"/>
          <w:szCs w:val="24"/>
        </w:rPr>
        <w:t>Figure</w:t>
      </w:r>
      <w:r w:rsidR="008E24E9">
        <w:rPr>
          <w:rFonts w:ascii="Times New Roman" w:hAnsi="Times New Roman" w:cs="Times New Roman"/>
          <w:sz w:val="24"/>
          <w:szCs w:val="24"/>
        </w:rPr>
        <w:t xml:space="preserve"> 1</w:t>
      </w:r>
      <w:r w:rsidR="003B1B59">
        <w:rPr>
          <w:rFonts w:ascii="Times New Roman" w:hAnsi="Times New Roman" w:cs="Times New Roman"/>
          <w:sz w:val="24"/>
          <w:szCs w:val="24"/>
        </w:rPr>
        <w:t xml:space="preserve"> shows a </w:t>
      </w:r>
      <w:proofErr w:type="spellStart"/>
      <w:r w:rsidR="003B1B59">
        <w:rPr>
          <w:rFonts w:ascii="Times New Roman" w:hAnsi="Times New Roman" w:cs="Times New Roman"/>
          <w:sz w:val="24"/>
          <w:szCs w:val="24"/>
        </w:rPr>
        <w:t>bugdorm</w:t>
      </w:r>
      <w:proofErr w:type="spellEnd"/>
      <w:r w:rsidR="003B1B59">
        <w:rPr>
          <w:rFonts w:ascii="Times New Roman" w:hAnsi="Times New Roman" w:cs="Times New Roman"/>
          <w:sz w:val="24"/>
          <w:szCs w:val="24"/>
        </w:rPr>
        <w:t xml:space="preserve"> with infected tomato plant</w:t>
      </w:r>
      <w:r w:rsidR="008E24E9">
        <w:rPr>
          <w:rFonts w:ascii="Times New Roman" w:hAnsi="Times New Roman" w:cs="Times New Roman"/>
          <w:sz w:val="24"/>
          <w:szCs w:val="24"/>
        </w:rPr>
        <w:t xml:space="preserve"> (A)</w:t>
      </w:r>
      <w:r w:rsidR="003B1B59">
        <w:rPr>
          <w:rFonts w:ascii="Times New Roman" w:hAnsi="Times New Roman" w:cs="Times New Roman"/>
          <w:sz w:val="24"/>
          <w:szCs w:val="24"/>
        </w:rPr>
        <w:t xml:space="preserve">, a close up of tomato leaves covered with eggs and adults </w:t>
      </w:r>
      <w:r w:rsidR="008E24E9">
        <w:rPr>
          <w:rFonts w:ascii="Times New Roman" w:hAnsi="Times New Roman" w:cs="Times New Roman"/>
          <w:sz w:val="24"/>
          <w:szCs w:val="24"/>
        </w:rPr>
        <w:t xml:space="preserve">(B) </w:t>
      </w:r>
      <w:r w:rsidR="003B1B59">
        <w:rPr>
          <w:rFonts w:ascii="Times New Roman" w:hAnsi="Times New Roman" w:cs="Times New Roman"/>
          <w:sz w:val="24"/>
          <w:szCs w:val="24"/>
        </w:rPr>
        <w:t xml:space="preserve">and </w:t>
      </w:r>
      <w:r w:rsidR="008E24E9">
        <w:rPr>
          <w:rFonts w:ascii="Times New Roman" w:hAnsi="Times New Roman" w:cs="Times New Roman"/>
          <w:sz w:val="24"/>
          <w:szCs w:val="24"/>
        </w:rPr>
        <w:t xml:space="preserve">a </w:t>
      </w:r>
      <w:r w:rsidR="003B1B59">
        <w:rPr>
          <w:rFonts w:ascii="Times New Roman" w:hAnsi="Times New Roman" w:cs="Times New Roman"/>
          <w:sz w:val="24"/>
          <w:szCs w:val="24"/>
        </w:rPr>
        <w:t>stem piece with psyllid nymphs</w:t>
      </w:r>
      <w:r w:rsidR="008E24E9">
        <w:rPr>
          <w:rFonts w:ascii="Times New Roman" w:hAnsi="Times New Roman" w:cs="Times New Roman"/>
          <w:sz w:val="24"/>
          <w:szCs w:val="24"/>
        </w:rPr>
        <w:t xml:space="preserve"> (C)</w:t>
      </w:r>
      <w:r w:rsidR="003B1B59">
        <w:rPr>
          <w:rFonts w:ascii="Times New Roman" w:hAnsi="Times New Roman" w:cs="Times New Roman"/>
          <w:sz w:val="24"/>
          <w:szCs w:val="24"/>
        </w:rPr>
        <w:t xml:space="preserve">. </w:t>
      </w:r>
    </w:p>
    <w:p w:rsidR="00CE2821" w:rsidRDefault="00CE2821" w:rsidP="00F83CA2">
      <w:pPr>
        <w:rPr>
          <w:rFonts w:ascii="Times New Roman" w:hAnsi="Times New Roman" w:cs="Times New Roman"/>
          <w:sz w:val="24"/>
          <w:szCs w:val="24"/>
        </w:rPr>
      </w:pPr>
      <w:r w:rsidRPr="00CE2821">
        <w:rPr>
          <w:noProof/>
        </w:rPr>
        <w:drawing>
          <wp:inline distT="0" distB="0" distL="0" distR="0" wp14:anchorId="5B37C77D" wp14:editId="05ECDCBB">
            <wp:extent cx="4765431" cy="42927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07004" cy="4330149"/>
                    </a:xfrm>
                    <a:prstGeom prst="rect">
                      <a:avLst/>
                    </a:prstGeom>
                    <a:noFill/>
                    <a:ln>
                      <a:noFill/>
                    </a:ln>
                  </pic:spPr>
                </pic:pic>
              </a:graphicData>
            </a:graphic>
          </wp:inline>
        </w:drawing>
      </w:r>
    </w:p>
    <w:p w:rsidR="00CE2821" w:rsidRDefault="003B1B59" w:rsidP="00F83CA2">
      <w:pPr>
        <w:rPr>
          <w:rFonts w:ascii="Times New Roman" w:hAnsi="Times New Roman" w:cs="Times New Roman"/>
          <w:sz w:val="24"/>
          <w:szCs w:val="24"/>
        </w:rPr>
      </w:pPr>
      <w:r>
        <w:rPr>
          <w:rFonts w:ascii="Times New Roman" w:hAnsi="Times New Roman" w:cs="Times New Roman"/>
          <w:sz w:val="24"/>
          <w:szCs w:val="24"/>
        </w:rPr>
        <w:t>Figure 2. Design of LAMP (</w:t>
      </w:r>
      <w:r w:rsidRPr="00C92D1E">
        <w:rPr>
          <w:rFonts w:ascii="Times New Roman" w:hAnsi="Times New Roman" w:cs="Times New Roman"/>
          <w:sz w:val="24"/>
          <w:szCs w:val="24"/>
          <w:u w:val="single"/>
        </w:rPr>
        <w:t>l</w:t>
      </w:r>
      <w:r>
        <w:rPr>
          <w:rFonts w:ascii="Times New Roman" w:hAnsi="Times New Roman" w:cs="Times New Roman"/>
          <w:sz w:val="24"/>
          <w:szCs w:val="24"/>
        </w:rPr>
        <w:t xml:space="preserve">oop-mediated </w:t>
      </w:r>
      <w:r w:rsidRPr="00C92D1E">
        <w:rPr>
          <w:rFonts w:ascii="Times New Roman" w:hAnsi="Times New Roman" w:cs="Times New Roman"/>
          <w:sz w:val="24"/>
          <w:szCs w:val="24"/>
          <w:u w:val="single"/>
        </w:rPr>
        <w:t>amp</w:t>
      </w:r>
      <w:r>
        <w:rPr>
          <w:rFonts w:ascii="Times New Roman" w:hAnsi="Times New Roman" w:cs="Times New Roman"/>
          <w:sz w:val="24"/>
          <w:szCs w:val="24"/>
        </w:rPr>
        <w:t xml:space="preserve">lification method) primers for amplification of a phage related gene from the tomato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at ambient temperatures. </w:t>
      </w:r>
      <w:r w:rsidR="00CE2821">
        <w:rPr>
          <w:rFonts w:ascii="Times New Roman" w:hAnsi="Times New Roman" w:cs="Times New Roman"/>
          <w:sz w:val="24"/>
          <w:szCs w:val="24"/>
        </w:rPr>
        <w:t xml:space="preserve">Primer explorer v4 </w:t>
      </w:r>
      <w:r w:rsidR="00CE2821">
        <w:rPr>
          <w:rFonts w:ascii="Times New Roman" w:hAnsi="Times New Roman" w:cs="Times New Roman"/>
          <w:sz w:val="24"/>
          <w:szCs w:val="24"/>
        </w:rPr>
        <w:lastRenderedPageBreak/>
        <w:t>software was used to design four primers</w:t>
      </w:r>
      <w:r w:rsidR="00F871E3">
        <w:rPr>
          <w:rFonts w:ascii="Times New Roman" w:hAnsi="Times New Roman" w:cs="Times New Roman"/>
          <w:sz w:val="24"/>
          <w:szCs w:val="24"/>
        </w:rPr>
        <w:t>;</w:t>
      </w:r>
      <w:r w:rsidR="00CE2821">
        <w:rPr>
          <w:rFonts w:ascii="Times New Roman" w:hAnsi="Times New Roman" w:cs="Times New Roman"/>
          <w:sz w:val="24"/>
          <w:szCs w:val="24"/>
        </w:rPr>
        <w:t xml:space="preserve"> two </w:t>
      </w:r>
      <w:r w:rsidR="00F871E3">
        <w:rPr>
          <w:rFonts w:ascii="Times New Roman" w:hAnsi="Times New Roman" w:cs="Times New Roman"/>
          <w:sz w:val="24"/>
          <w:szCs w:val="24"/>
        </w:rPr>
        <w:t xml:space="preserve">other </w:t>
      </w:r>
      <w:r w:rsidR="00CE2821">
        <w:rPr>
          <w:rFonts w:ascii="Times New Roman" w:hAnsi="Times New Roman" w:cs="Times New Roman"/>
          <w:sz w:val="24"/>
          <w:szCs w:val="24"/>
        </w:rPr>
        <w:t>primers were designed manually.</w:t>
      </w:r>
      <w:r w:rsidR="00573D04">
        <w:rPr>
          <w:rFonts w:ascii="Times New Roman" w:hAnsi="Times New Roman" w:cs="Times New Roman"/>
          <w:sz w:val="24"/>
          <w:szCs w:val="24"/>
        </w:rPr>
        <w:t xml:space="preserve"> </w:t>
      </w:r>
      <w:r w:rsidR="0026674F">
        <w:rPr>
          <w:rFonts w:ascii="Times New Roman" w:hAnsi="Times New Roman" w:cs="Times New Roman"/>
          <w:sz w:val="24"/>
          <w:szCs w:val="24"/>
        </w:rPr>
        <w:t xml:space="preserve">LAMP utilizes six primers that recognize six sequences resulting in high specificity. The reaction is initiated by the inner primers (FIP, BIP). Outer primers F3 and B3 initiate synthesis of complementary sequence that displaces DNA extended from the inner primer. The auto-primed dumb-bell like structure is the starting material for LAMP. The loop primers hybridize to sections of the loop and improve selectivity. As depicted in the diagram, this complex primer design is not feasible for all genomic regions. </w:t>
      </w:r>
    </w:p>
    <w:p w:rsidR="00AB42E9" w:rsidRDefault="003B1B59" w:rsidP="00F83CA2">
      <w:pPr>
        <w:rPr>
          <w:rFonts w:ascii="Times New Roman" w:hAnsi="Times New Roman" w:cs="Times New Roman"/>
          <w:sz w:val="24"/>
          <w:szCs w:val="24"/>
        </w:rPr>
      </w:pPr>
      <w:r w:rsidRPr="00AB42E9">
        <w:rPr>
          <w:noProof/>
        </w:rPr>
        <w:drawing>
          <wp:inline distT="0" distB="0" distL="0" distR="0" wp14:anchorId="6ADCAEFF" wp14:editId="2F326E44">
            <wp:extent cx="5942762" cy="3114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4516"/>
                    <a:stretch/>
                  </pic:blipFill>
                  <pic:spPr bwMode="auto">
                    <a:xfrm>
                      <a:off x="0" y="0"/>
                      <a:ext cx="5943600" cy="3115114"/>
                    </a:xfrm>
                    <a:prstGeom prst="rect">
                      <a:avLst/>
                    </a:prstGeom>
                    <a:noFill/>
                    <a:ln>
                      <a:noFill/>
                    </a:ln>
                    <a:extLst>
                      <a:ext uri="{53640926-AAD7-44D8-BBD7-CCE9431645EC}">
                        <a14:shadowObscured xmlns:a14="http://schemas.microsoft.com/office/drawing/2010/main"/>
                      </a:ext>
                    </a:extLst>
                  </pic:spPr>
                </pic:pic>
              </a:graphicData>
            </a:graphic>
          </wp:inline>
        </w:drawing>
      </w:r>
    </w:p>
    <w:p w:rsidR="0013796F" w:rsidRDefault="003B1B59" w:rsidP="00F83CA2">
      <w:pPr>
        <w:rPr>
          <w:rFonts w:ascii="Times New Roman" w:hAnsi="Times New Roman" w:cs="Times New Roman"/>
          <w:sz w:val="24"/>
          <w:szCs w:val="24"/>
        </w:rPr>
      </w:pPr>
      <w:r>
        <w:rPr>
          <w:rFonts w:ascii="Times New Roman" w:hAnsi="Times New Roman" w:cs="Times New Roman"/>
          <w:sz w:val="24"/>
          <w:szCs w:val="24"/>
        </w:rPr>
        <w:t xml:space="preserve">Figure 3. Amplification of the target gene from tomato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by using newly designed LAMP primers. Panel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shows amplification of positive samples in real time PCR assays. Panel B shows characteristic ladder-like amplification products of the LAMP reaction on a 2% agarose </w:t>
      </w:r>
      <w:r w:rsidR="0013796F">
        <w:rPr>
          <w:rFonts w:ascii="Times New Roman" w:hAnsi="Times New Roman" w:cs="Times New Roman"/>
          <w:sz w:val="24"/>
          <w:szCs w:val="24"/>
        </w:rPr>
        <w:t>gel.</w:t>
      </w:r>
      <w:r w:rsidR="00CA15B6">
        <w:rPr>
          <w:rFonts w:ascii="Times New Roman" w:hAnsi="Times New Roman" w:cs="Times New Roman"/>
          <w:sz w:val="24"/>
          <w:szCs w:val="24"/>
        </w:rPr>
        <w:t xml:space="preserve"> Lane M has molecular weight markers; lanes 1</w:t>
      </w:r>
      <w:proofErr w:type="gramStart"/>
      <w:r w:rsidR="00CA15B6">
        <w:rPr>
          <w:rFonts w:ascii="Times New Roman" w:hAnsi="Times New Roman" w:cs="Times New Roman"/>
          <w:sz w:val="24"/>
          <w:szCs w:val="24"/>
        </w:rPr>
        <w:t>,2,3</w:t>
      </w:r>
      <w:proofErr w:type="gramEnd"/>
      <w:r w:rsidR="00CA15B6">
        <w:rPr>
          <w:rFonts w:ascii="Times New Roman" w:hAnsi="Times New Roman" w:cs="Times New Roman"/>
          <w:sz w:val="24"/>
          <w:szCs w:val="24"/>
        </w:rPr>
        <w:t xml:space="preserve"> have amplification products of LAMP reaction. </w:t>
      </w: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1F4253" w:rsidRDefault="001F4253" w:rsidP="00F83CA2">
      <w:pPr>
        <w:rPr>
          <w:rFonts w:ascii="Times New Roman" w:hAnsi="Times New Roman" w:cs="Times New Roman"/>
          <w:sz w:val="24"/>
          <w:szCs w:val="24"/>
        </w:rPr>
      </w:pPr>
    </w:p>
    <w:p w:rsidR="00771906" w:rsidRDefault="00771906" w:rsidP="00F83CA2">
      <w:pPr>
        <w:rPr>
          <w:rFonts w:ascii="Times New Roman" w:hAnsi="Times New Roman" w:cs="Times New Roman"/>
          <w:sz w:val="24"/>
          <w:szCs w:val="24"/>
        </w:rPr>
      </w:pPr>
      <w:bookmarkStart w:id="0" w:name="_GoBack"/>
      <w:bookmarkEnd w:id="0"/>
      <w:r>
        <w:rPr>
          <w:rFonts w:ascii="Times New Roman" w:hAnsi="Times New Roman" w:cs="Times New Roman"/>
          <w:sz w:val="24"/>
          <w:szCs w:val="24"/>
        </w:rPr>
        <w:lastRenderedPageBreak/>
        <w:t>A                                            B</w:t>
      </w:r>
    </w:p>
    <w:p w:rsidR="007F28DE" w:rsidRDefault="003B1B59" w:rsidP="00F83CA2">
      <w:pPr>
        <w:rPr>
          <w:rFonts w:ascii="Times New Roman" w:hAnsi="Times New Roman" w:cs="Times New Roman"/>
          <w:sz w:val="24"/>
          <w:szCs w:val="24"/>
        </w:rPr>
      </w:pPr>
      <w:r>
        <w:rPr>
          <w:rFonts w:ascii="Times New Roman" w:hAnsi="Times New Roman" w:cs="Times New Roman"/>
          <w:sz w:val="24"/>
          <w:szCs w:val="24"/>
        </w:rPr>
        <w:t xml:space="preserve"> </w:t>
      </w:r>
      <w:r w:rsidR="007F28DE">
        <w:rPr>
          <w:noProof/>
        </w:rPr>
        <w:drawing>
          <wp:inline distT="0" distB="0" distL="0" distR="0" wp14:anchorId="3CBCE378" wp14:editId="356F5859">
            <wp:extent cx="1661746" cy="2475308"/>
            <wp:effectExtent l="0" t="0" r="0" b="1270"/>
            <wp:docPr id="18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1314" cy="2504456"/>
                    </a:xfrm>
                    <a:prstGeom prst="rect">
                      <a:avLst/>
                    </a:prstGeom>
                    <a:noFill/>
                    <a:ln>
                      <a:noFill/>
                    </a:ln>
                    <a:extLst/>
                  </pic:spPr>
                </pic:pic>
              </a:graphicData>
            </a:graphic>
          </wp:inline>
        </w:drawing>
      </w:r>
      <w:r w:rsidR="007F28DE" w:rsidRPr="007F28DE">
        <w:rPr>
          <w:noProof/>
        </w:rPr>
        <w:drawing>
          <wp:inline distT="0" distB="0" distL="0" distR="0" wp14:anchorId="0B9D1B70" wp14:editId="253247A5">
            <wp:extent cx="1121507" cy="2461846"/>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6766" cy="2561195"/>
                    </a:xfrm>
                    <a:prstGeom prst="rect">
                      <a:avLst/>
                    </a:prstGeom>
                    <a:noFill/>
                    <a:ln>
                      <a:noFill/>
                    </a:ln>
                  </pic:spPr>
                </pic:pic>
              </a:graphicData>
            </a:graphic>
          </wp:inline>
        </w:drawing>
      </w:r>
    </w:p>
    <w:p w:rsidR="007F28DE" w:rsidRDefault="003B1B59" w:rsidP="00F83CA2">
      <w:pPr>
        <w:rPr>
          <w:rFonts w:ascii="Times New Roman" w:hAnsi="Times New Roman" w:cs="Times New Roman"/>
          <w:sz w:val="24"/>
          <w:szCs w:val="24"/>
        </w:rPr>
      </w:pPr>
      <w:r>
        <w:rPr>
          <w:rFonts w:ascii="Times New Roman" w:hAnsi="Times New Roman" w:cs="Times New Roman"/>
          <w:sz w:val="24"/>
          <w:szCs w:val="24"/>
        </w:rPr>
        <w:t xml:space="preserve">Figure 4. </w:t>
      </w:r>
      <w:r w:rsidR="00D55F60">
        <w:rPr>
          <w:rFonts w:ascii="Times New Roman" w:hAnsi="Times New Roman" w:cs="Times New Roman"/>
          <w:sz w:val="24"/>
          <w:szCs w:val="24"/>
        </w:rPr>
        <w:t xml:space="preserve">Nucleic-acid based detection test </w:t>
      </w:r>
      <w:r w:rsidR="00BE72E4">
        <w:rPr>
          <w:rFonts w:ascii="Times New Roman" w:hAnsi="Times New Roman" w:cs="Times New Roman"/>
          <w:sz w:val="24"/>
          <w:szCs w:val="24"/>
        </w:rPr>
        <w:t xml:space="preserve">developed </w:t>
      </w:r>
      <w:r w:rsidR="00D55F60">
        <w:rPr>
          <w:rFonts w:ascii="Times New Roman" w:hAnsi="Times New Roman" w:cs="Times New Roman"/>
          <w:sz w:val="24"/>
          <w:szCs w:val="24"/>
        </w:rPr>
        <w:t xml:space="preserve">for the tomato </w:t>
      </w:r>
      <w:proofErr w:type="spellStart"/>
      <w:r w:rsidR="00D55F60">
        <w:rPr>
          <w:rFonts w:ascii="Times New Roman" w:hAnsi="Times New Roman" w:cs="Times New Roman"/>
          <w:sz w:val="24"/>
          <w:szCs w:val="24"/>
        </w:rPr>
        <w:t>Liberibacter</w:t>
      </w:r>
      <w:proofErr w:type="spellEnd"/>
      <w:r w:rsidR="00D55F60">
        <w:rPr>
          <w:rFonts w:ascii="Times New Roman" w:hAnsi="Times New Roman" w:cs="Times New Roman"/>
          <w:sz w:val="24"/>
          <w:szCs w:val="24"/>
        </w:rPr>
        <w:t xml:space="preserve">. Panel A shows a home-made </w:t>
      </w:r>
      <w:r>
        <w:rPr>
          <w:rFonts w:ascii="Times New Roman" w:hAnsi="Times New Roman" w:cs="Times New Roman"/>
          <w:sz w:val="24"/>
          <w:szCs w:val="24"/>
        </w:rPr>
        <w:t>dipstick with negative and positive reactions from healthy and infected psyllid samples</w:t>
      </w:r>
      <w:r w:rsidR="00D55F60">
        <w:rPr>
          <w:rFonts w:ascii="Times New Roman" w:hAnsi="Times New Roman" w:cs="Times New Roman"/>
          <w:sz w:val="24"/>
          <w:szCs w:val="24"/>
        </w:rPr>
        <w:t xml:space="preserve">. Panel B shows </w:t>
      </w:r>
      <w:r>
        <w:rPr>
          <w:rFonts w:ascii="Times New Roman" w:hAnsi="Times New Roman" w:cs="Times New Roman"/>
          <w:sz w:val="24"/>
          <w:szCs w:val="24"/>
        </w:rPr>
        <w:t xml:space="preserve">a similar </w:t>
      </w:r>
      <w:r w:rsidR="00D55F60">
        <w:rPr>
          <w:rFonts w:ascii="Times New Roman" w:hAnsi="Times New Roman" w:cs="Times New Roman"/>
          <w:sz w:val="24"/>
          <w:szCs w:val="24"/>
        </w:rPr>
        <w:t xml:space="preserve">test conducted using strips purchased from </w:t>
      </w:r>
      <w:r>
        <w:rPr>
          <w:rFonts w:ascii="Times New Roman" w:hAnsi="Times New Roman" w:cs="Times New Roman"/>
          <w:sz w:val="24"/>
          <w:szCs w:val="24"/>
        </w:rPr>
        <w:t>a commercial entity.</w:t>
      </w:r>
      <w:r w:rsidR="008577B7">
        <w:rPr>
          <w:rFonts w:ascii="Times New Roman" w:hAnsi="Times New Roman" w:cs="Times New Roman"/>
          <w:sz w:val="24"/>
          <w:szCs w:val="24"/>
        </w:rPr>
        <w:t xml:space="preserve"> The target gene from the tomato psyllid is amplified using LAMP primers and placed on the sample port B shown at the bottom of the home made dipstick strip in panel A. </w:t>
      </w:r>
      <w:r w:rsidR="00771906">
        <w:rPr>
          <w:rFonts w:ascii="Times New Roman" w:hAnsi="Times New Roman" w:cs="Times New Roman"/>
          <w:sz w:val="24"/>
          <w:szCs w:val="24"/>
        </w:rPr>
        <w:t xml:space="preserve">To get sharp bands as seen in panel B, we will need specialized equipment for assembling the layers of the dipstick. </w:t>
      </w:r>
      <w:r w:rsidR="008577B7">
        <w:rPr>
          <w:rFonts w:ascii="Times New Roman" w:hAnsi="Times New Roman" w:cs="Times New Roman"/>
          <w:sz w:val="24"/>
          <w:szCs w:val="24"/>
        </w:rPr>
        <w:t xml:space="preserve"> </w:t>
      </w:r>
      <w:r w:rsidR="00771906">
        <w:rPr>
          <w:rFonts w:ascii="Times New Roman" w:hAnsi="Times New Roman" w:cs="Times New Roman"/>
          <w:sz w:val="24"/>
          <w:szCs w:val="24"/>
        </w:rPr>
        <w:t>C</w:t>
      </w:r>
      <w:r w:rsidR="008577B7">
        <w:rPr>
          <w:rFonts w:ascii="Times New Roman" w:hAnsi="Times New Roman" w:cs="Times New Roman"/>
          <w:sz w:val="24"/>
          <w:szCs w:val="24"/>
        </w:rPr>
        <w:t xml:space="preserve">ommercially available dipstick that already has </w:t>
      </w:r>
      <w:r w:rsidR="001D60E2">
        <w:rPr>
          <w:rFonts w:ascii="Times New Roman" w:hAnsi="Times New Roman" w:cs="Times New Roman"/>
          <w:sz w:val="24"/>
          <w:szCs w:val="24"/>
        </w:rPr>
        <w:t>generic antibodies impregnated on the dipstick</w:t>
      </w:r>
      <w:r w:rsidR="00771906">
        <w:rPr>
          <w:rFonts w:ascii="Times New Roman" w:hAnsi="Times New Roman" w:cs="Times New Roman"/>
          <w:sz w:val="24"/>
          <w:szCs w:val="24"/>
        </w:rPr>
        <w:t xml:space="preserve"> (panel B) gives clear signals with our amplification product.</w:t>
      </w:r>
      <w:r w:rsidR="001D60E2">
        <w:rPr>
          <w:rFonts w:ascii="Times New Roman" w:hAnsi="Times New Roman" w:cs="Times New Roman"/>
          <w:sz w:val="24"/>
          <w:szCs w:val="24"/>
        </w:rPr>
        <w:t xml:space="preserve"> </w:t>
      </w: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 xml:space="preserve">1c. Task products and estimated completion dates: </w:t>
      </w:r>
      <w:r w:rsidR="00A84932">
        <w:rPr>
          <w:rFonts w:ascii="Times New Roman" w:hAnsi="Times New Roman" w:cs="Times New Roman"/>
          <w:sz w:val="24"/>
          <w:szCs w:val="24"/>
        </w:rPr>
        <w:t>We have</w:t>
      </w:r>
      <w:r>
        <w:rPr>
          <w:rFonts w:ascii="Times New Roman" w:hAnsi="Times New Roman" w:cs="Times New Roman"/>
          <w:sz w:val="24"/>
          <w:szCs w:val="24"/>
        </w:rPr>
        <w:t xml:space="preserve"> completed </w:t>
      </w:r>
      <w:r w:rsidR="00A84932">
        <w:rPr>
          <w:rFonts w:ascii="Times New Roman" w:hAnsi="Times New Roman" w:cs="Times New Roman"/>
          <w:sz w:val="24"/>
          <w:szCs w:val="24"/>
        </w:rPr>
        <w:t xml:space="preserve">the dipstick assay for the </w:t>
      </w:r>
      <w:r w:rsidR="00413B81">
        <w:rPr>
          <w:rFonts w:ascii="Times New Roman" w:hAnsi="Times New Roman" w:cs="Times New Roman"/>
          <w:sz w:val="24"/>
          <w:szCs w:val="24"/>
        </w:rPr>
        <w:t xml:space="preserve">model organism, </w:t>
      </w:r>
      <w:r w:rsidR="008F5C79">
        <w:rPr>
          <w:rFonts w:ascii="Times New Roman" w:hAnsi="Times New Roman" w:cs="Times New Roman"/>
          <w:sz w:val="24"/>
          <w:szCs w:val="24"/>
        </w:rPr>
        <w:t xml:space="preserve">tomato </w:t>
      </w:r>
      <w:proofErr w:type="spellStart"/>
      <w:r w:rsidR="008F5C79">
        <w:rPr>
          <w:rFonts w:ascii="Times New Roman" w:hAnsi="Times New Roman" w:cs="Times New Roman"/>
          <w:sz w:val="24"/>
          <w:szCs w:val="24"/>
        </w:rPr>
        <w:t>L</w:t>
      </w:r>
      <w:r w:rsidR="00413B81">
        <w:rPr>
          <w:rFonts w:ascii="Times New Roman" w:hAnsi="Times New Roman" w:cs="Times New Roman"/>
          <w:sz w:val="24"/>
          <w:szCs w:val="24"/>
        </w:rPr>
        <w:t>iberibacter</w:t>
      </w:r>
      <w:proofErr w:type="spellEnd"/>
      <w:r w:rsidR="00A84932">
        <w:rPr>
          <w:rFonts w:ascii="Times New Roman" w:hAnsi="Times New Roman" w:cs="Times New Roman"/>
          <w:sz w:val="24"/>
          <w:szCs w:val="24"/>
        </w:rPr>
        <w:t xml:space="preserve">. </w:t>
      </w:r>
      <w:r w:rsidR="003B1B59">
        <w:rPr>
          <w:rFonts w:ascii="Times New Roman" w:hAnsi="Times New Roman" w:cs="Times New Roman"/>
          <w:sz w:val="24"/>
          <w:szCs w:val="24"/>
        </w:rPr>
        <w:t>We have obtained proof of concept for the dipstick assay using nucleic acid</w:t>
      </w:r>
      <w:r w:rsidR="003F25DB">
        <w:rPr>
          <w:rFonts w:ascii="Times New Roman" w:hAnsi="Times New Roman" w:cs="Times New Roman"/>
          <w:sz w:val="24"/>
          <w:szCs w:val="24"/>
        </w:rPr>
        <w:t>-</w:t>
      </w:r>
      <w:r w:rsidR="003B1B59">
        <w:rPr>
          <w:rFonts w:ascii="Times New Roman" w:hAnsi="Times New Roman" w:cs="Times New Roman"/>
          <w:sz w:val="24"/>
          <w:szCs w:val="24"/>
        </w:rPr>
        <w:t xml:space="preserve">based testing. However, since we are using a commercial dipstick strip, the cost of each assay will be about $15.00. </w:t>
      </w:r>
    </w:p>
    <w:p w:rsidR="007F2E43" w:rsidRDefault="007F2E43" w:rsidP="00F83CA2">
      <w:pPr>
        <w:spacing w:after="200" w:line="276" w:lineRule="auto"/>
        <w:contextualSpacing/>
        <w:rPr>
          <w:rFonts w:ascii="Times New Roman" w:eastAsia="Calibri" w:hAnsi="Times New Roman" w:cs="Times New Roman"/>
          <w:b/>
          <w:kern w:val="28"/>
          <w:sz w:val="24"/>
          <w:szCs w:val="24"/>
        </w:rPr>
      </w:pPr>
    </w:p>
    <w:p w:rsidR="00F83CA2" w:rsidRDefault="00F83CA2" w:rsidP="00F83CA2">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b/>
          <w:kern w:val="28"/>
          <w:sz w:val="24"/>
          <w:szCs w:val="24"/>
        </w:rPr>
        <w:t>Objective 2.</w:t>
      </w:r>
      <w:r>
        <w:rPr>
          <w:rFonts w:ascii="Times New Roman" w:eastAsia="Calibri" w:hAnsi="Times New Roman" w:cs="Times New Roman"/>
          <w:kern w:val="28"/>
          <w:sz w:val="24"/>
          <w:szCs w:val="24"/>
        </w:rPr>
        <w:t xml:space="preserve"> </w:t>
      </w:r>
    </w:p>
    <w:p w:rsidR="00F83CA2" w:rsidRDefault="00F83CA2" w:rsidP="00F83CA2">
      <w:pPr>
        <w:spacing w:after="200" w:line="276" w:lineRule="auto"/>
        <w:contextualSpacing/>
        <w:rPr>
          <w:rFonts w:ascii="Times New Roman" w:eastAsia="Calibri" w:hAnsi="Times New Roman" w:cs="Times New Roman"/>
          <w:kern w:val="28"/>
          <w:sz w:val="24"/>
          <w:szCs w:val="24"/>
        </w:rPr>
      </w:pPr>
      <w:r>
        <w:rPr>
          <w:rFonts w:ascii="Times New Roman" w:eastAsia="Calibri" w:hAnsi="Times New Roman" w:cs="Times New Roman"/>
          <w:b/>
          <w:kern w:val="28"/>
          <w:sz w:val="24"/>
          <w:szCs w:val="24"/>
        </w:rPr>
        <w:t xml:space="preserve">2a. </w:t>
      </w:r>
      <w:r>
        <w:rPr>
          <w:rFonts w:ascii="Times New Roman" w:hAnsi="Times New Roman" w:cs="Times New Roman"/>
          <w:b/>
          <w:sz w:val="24"/>
          <w:szCs w:val="24"/>
        </w:rPr>
        <w:t xml:space="preserve">Brief task objective: </w:t>
      </w:r>
      <w:r>
        <w:rPr>
          <w:rFonts w:ascii="Times New Roman" w:eastAsia="Calibri" w:hAnsi="Times New Roman" w:cs="Times New Roman"/>
          <w:kern w:val="28"/>
          <w:sz w:val="24"/>
          <w:szCs w:val="24"/>
        </w:rPr>
        <w:t xml:space="preserve">Identify genomic regions conserved in all known </w:t>
      </w:r>
      <w:proofErr w:type="spellStart"/>
      <w:r>
        <w:rPr>
          <w:rFonts w:ascii="Times New Roman" w:eastAsia="Calibri" w:hAnsi="Times New Roman" w:cs="Times New Roman"/>
          <w:kern w:val="28"/>
          <w:sz w:val="24"/>
          <w:szCs w:val="24"/>
        </w:rPr>
        <w:t>Liberibacters</w:t>
      </w:r>
      <w:proofErr w:type="spellEnd"/>
      <w:r>
        <w:rPr>
          <w:rFonts w:ascii="Times New Roman" w:eastAsia="Calibri" w:hAnsi="Times New Roman" w:cs="Times New Roman"/>
          <w:kern w:val="28"/>
          <w:sz w:val="24"/>
          <w:szCs w:val="24"/>
        </w:rPr>
        <w:t xml:space="preserve"> associated with citrus, design primers and evaluate the primers </w:t>
      </w:r>
      <w:r w:rsidR="003B7AEC">
        <w:rPr>
          <w:rFonts w:ascii="Times New Roman" w:eastAsia="Calibri" w:hAnsi="Times New Roman" w:cs="Times New Roman"/>
          <w:kern w:val="28"/>
          <w:sz w:val="24"/>
          <w:szCs w:val="24"/>
        </w:rPr>
        <w:t xml:space="preserve">by </w:t>
      </w:r>
      <w:r>
        <w:rPr>
          <w:rFonts w:ascii="Times New Roman" w:eastAsia="Calibri" w:hAnsi="Times New Roman" w:cs="Times New Roman"/>
          <w:kern w:val="28"/>
          <w:sz w:val="24"/>
          <w:szCs w:val="24"/>
        </w:rPr>
        <w:t xml:space="preserve">qPCR analysis </w:t>
      </w:r>
      <w:r w:rsidR="0036564D">
        <w:rPr>
          <w:rFonts w:ascii="Times New Roman" w:eastAsia="Calibri" w:hAnsi="Times New Roman" w:cs="Times New Roman"/>
          <w:kern w:val="28"/>
          <w:sz w:val="24"/>
          <w:szCs w:val="24"/>
        </w:rPr>
        <w:t>to assess</w:t>
      </w:r>
      <w:r>
        <w:rPr>
          <w:rFonts w:ascii="Times New Roman" w:eastAsia="Calibri" w:hAnsi="Times New Roman" w:cs="Times New Roman"/>
          <w:kern w:val="28"/>
          <w:sz w:val="24"/>
          <w:szCs w:val="24"/>
        </w:rPr>
        <w:t xml:space="preserve"> their suitability in detection of HLB pathogens.</w:t>
      </w:r>
    </w:p>
    <w:p w:rsidR="00F83CA2" w:rsidRDefault="00F83CA2" w:rsidP="00F83CA2">
      <w:pPr>
        <w:spacing w:after="200" w:line="276" w:lineRule="auto"/>
        <w:contextualSpacing/>
        <w:rPr>
          <w:rFonts w:ascii="Times New Roman" w:eastAsia="Calibri" w:hAnsi="Times New Roman" w:cs="Times New Roman"/>
          <w:kern w:val="28"/>
          <w:sz w:val="24"/>
          <w:szCs w:val="24"/>
        </w:rPr>
      </w:pP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 xml:space="preserve">2b. Activities and methods description: </w:t>
      </w:r>
      <w:r>
        <w:rPr>
          <w:rFonts w:ascii="Times New Roman" w:hAnsi="Times New Roman" w:cs="Times New Roman"/>
          <w:sz w:val="24"/>
          <w:szCs w:val="24"/>
        </w:rPr>
        <w:t xml:space="preserve">We want to select genomic segments that are conserved in all citrus-associated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The genome of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is about 1.2 million bases </w:t>
      </w:r>
      <w:r w:rsidR="003B7AEC">
        <w:rPr>
          <w:rFonts w:ascii="Times New Roman" w:hAnsi="Times New Roman" w:cs="Times New Roman"/>
          <w:sz w:val="24"/>
          <w:szCs w:val="24"/>
        </w:rPr>
        <w:t xml:space="preserve">and </w:t>
      </w:r>
      <w:r>
        <w:rPr>
          <w:rFonts w:ascii="Times New Roman" w:hAnsi="Times New Roman" w:cs="Times New Roman"/>
          <w:sz w:val="24"/>
          <w:szCs w:val="24"/>
        </w:rPr>
        <w:t xml:space="preserve">contains about 1100 genes. At present, we have genome information available for several isolates of </w:t>
      </w:r>
      <w:proofErr w:type="spellStart"/>
      <w:r>
        <w:rPr>
          <w:rFonts w:ascii="Times New Roman" w:hAnsi="Times New Roman" w:cs="Times New Roman"/>
          <w:sz w:val="24"/>
          <w:szCs w:val="24"/>
        </w:rPr>
        <w:t>CLas</w:t>
      </w:r>
      <w:proofErr w:type="spellEnd"/>
      <w:r>
        <w:rPr>
          <w:rFonts w:ascii="Times New Roman" w:hAnsi="Times New Roman" w:cs="Times New Roman"/>
          <w:sz w:val="24"/>
          <w:szCs w:val="24"/>
        </w:rPr>
        <w:t xml:space="preserve">, two isolates of </w:t>
      </w:r>
      <w:proofErr w:type="spellStart"/>
      <w:r>
        <w:rPr>
          <w:rFonts w:ascii="Times New Roman" w:hAnsi="Times New Roman" w:cs="Times New Roman"/>
          <w:sz w:val="24"/>
          <w:szCs w:val="24"/>
        </w:rPr>
        <w:t>CLam</w:t>
      </w:r>
      <w:proofErr w:type="spellEnd"/>
      <w:r>
        <w:rPr>
          <w:rFonts w:ascii="Times New Roman" w:hAnsi="Times New Roman" w:cs="Times New Roman"/>
          <w:sz w:val="24"/>
          <w:szCs w:val="24"/>
        </w:rPr>
        <w:t xml:space="preserve">, one isolate of </w:t>
      </w:r>
      <w:proofErr w:type="spellStart"/>
      <w:r>
        <w:rPr>
          <w:rFonts w:ascii="Times New Roman" w:hAnsi="Times New Roman" w:cs="Times New Roman"/>
          <w:sz w:val="24"/>
          <w:szCs w:val="24"/>
        </w:rPr>
        <w:t>CLso</w:t>
      </w:r>
      <w:proofErr w:type="spellEnd"/>
      <w:r>
        <w:rPr>
          <w:rFonts w:ascii="Times New Roman" w:hAnsi="Times New Roman" w:cs="Times New Roman"/>
          <w:sz w:val="24"/>
          <w:szCs w:val="24"/>
        </w:rPr>
        <w:t xml:space="preserve"> (Zebra chip disease of potato) and </w:t>
      </w:r>
      <w:proofErr w:type="spellStart"/>
      <w:r>
        <w:rPr>
          <w:rFonts w:ascii="Times New Roman" w:hAnsi="Times New Roman" w:cs="Times New Roman"/>
          <w:sz w:val="24"/>
          <w:szCs w:val="24"/>
        </w:rPr>
        <w:t>Lcr</w:t>
      </w:r>
      <w:proofErr w:type="spellEnd"/>
      <w:r>
        <w:rPr>
          <w:rFonts w:ascii="Times New Roman" w:hAnsi="Times New Roman" w:cs="Times New Roman"/>
          <w:sz w:val="24"/>
          <w:szCs w:val="24"/>
        </w:rPr>
        <w:t xml:space="preserve"> (</w:t>
      </w:r>
      <w:proofErr w:type="spellStart"/>
      <w:r>
        <w:rPr>
          <w:rFonts w:ascii="Times New Roman" w:hAnsi="Times New Roman" w:cs="Times New Roman"/>
          <w:i/>
          <w:sz w:val="24"/>
          <w:szCs w:val="24"/>
        </w:rPr>
        <w:t>Liberibacter</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crescens</w:t>
      </w:r>
      <w:proofErr w:type="spellEnd"/>
      <w:r>
        <w:rPr>
          <w:rFonts w:ascii="Times New Roman" w:hAnsi="Times New Roman" w:cs="Times New Roman"/>
          <w:sz w:val="24"/>
          <w:szCs w:val="24"/>
        </w:rPr>
        <w:t xml:space="preserve">, the only species of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that has been cultured).  </w:t>
      </w:r>
      <w:r w:rsidR="003006EA">
        <w:rPr>
          <w:rFonts w:ascii="Times New Roman" w:hAnsi="Times New Roman" w:cs="Times New Roman"/>
          <w:sz w:val="24"/>
          <w:szCs w:val="24"/>
        </w:rPr>
        <w:t xml:space="preserve">Since genomic information of Ca. L. </w:t>
      </w:r>
      <w:proofErr w:type="spellStart"/>
      <w:r w:rsidR="003006EA">
        <w:rPr>
          <w:rFonts w:ascii="Times New Roman" w:hAnsi="Times New Roman" w:cs="Times New Roman"/>
          <w:sz w:val="24"/>
          <w:szCs w:val="24"/>
        </w:rPr>
        <w:t>caribbeanus</w:t>
      </w:r>
      <w:proofErr w:type="spellEnd"/>
      <w:r w:rsidR="003006EA">
        <w:rPr>
          <w:rFonts w:ascii="Times New Roman" w:hAnsi="Times New Roman" w:cs="Times New Roman"/>
          <w:sz w:val="24"/>
          <w:szCs w:val="24"/>
        </w:rPr>
        <w:t xml:space="preserve"> and other variants of </w:t>
      </w:r>
      <w:proofErr w:type="spellStart"/>
      <w:r w:rsidR="003006EA">
        <w:rPr>
          <w:rFonts w:ascii="Times New Roman" w:hAnsi="Times New Roman" w:cs="Times New Roman"/>
          <w:sz w:val="24"/>
          <w:szCs w:val="24"/>
        </w:rPr>
        <w:t>Liberibacter</w:t>
      </w:r>
      <w:proofErr w:type="spellEnd"/>
      <w:r w:rsidR="003006EA">
        <w:rPr>
          <w:rFonts w:ascii="Times New Roman" w:hAnsi="Times New Roman" w:cs="Times New Roman"/>
          <w:sz w:val="24"/>
          <w:szCs w:val="24"/>
        </w:rPr>
        <w:t xml:space="preserve"> suspected to be present in citrus relatives is not yet available, analysis of other closely related </w:t>
      </w:r>
      <w:proofErr w:type="spellStart"/>
      <w:r w:rsidR="003006EA">
        <w:rPr>
          <w:rFonts w:ascii="Times New Roman" w:hAnsi="Times New Roman" w:cs="Times New Roman"/>
          <w:sz w:val="24"/>
          <w:szCs w:val="24"/>
        </w:rPr>
        <w:t>Liberibacters</w:t>
      </w:r>
      <w:proofErr w:type="spellEnd"/>
      <w:r w:rsidR="003006EA">
        <w:rPr>
          <w:rFonts w:ascii="Times New Roman" w:hAnsi="Times New Roman" w:cs="Times New Roman"/>
          <w:sz w:val="24"/>
          <w:szCs w:val="24"/>
        </w:rPr>
        <w:t xml:space="preserve"> is </w:t>
      </w:r>
      <w:r w:rsidR="003006EA">
        <w:rPr>
          <w:rFonts w:ascii="Times New Roman" w:hAnsi="Times New Roman" w:cs="Times New Roman"/>
          <w:sz w:val="24"/>
          <w:szCs w:val="24"/>
        </w:rPr>
        <w:lastRenderedPageBreak/>
        <w:t xml:space="preserve">useful in designing primers that may be capable of amplifying DNA from all relevant </w:t>
      </w:r>
      <w:proofErr w:type="spellStart"/>
      <w:r w:rsidR="003006EA">
        <w:rPr>
          <w:rFonts w:ascii="Times New Roman" w:hAnsi="Times New Roman" w:cs="Times New Roman"/>
          <w:sz w:val="24"/>
          <w:szCs w:val="24"/>
        </w:rPr>
        <w:t>Liberibacters</w:t>
      </w:r>
      <w:proofErr w:type="spellEnd"/>
      <w:r w:rsidR="003006EA">
        <w:rPr>
          <w:rFonts w:ascii="Times New Roman" w:hAnsi="Times New Roman" w:cs="Times New Roman"/>
          <w:sz w:val="24"/>
          <w:szCs w:val="24"/>
        </w:rPr>
        <w:t>.</w:t>
      </w:r>
      <w:r>
        <w:rPr>
          <w:rFonts w:ascii="Times New Roman" w:hAnsi="Times New Roman" w:cs="Times New Roman"/>
          <w:sz w:val="24"/>
          <w:szCs w:val="24"/>
        </w:rPr>
        <w:tab/>
      </w:r>
    </w:p>
    <w:p w:rsidR="007F28DE" w:rsidRDefault="007F28DE" w:rsidP="00F83CA2">
      <w:pPr>
        <w:rPr>
          <w:rFonts w:ascii="Times New Roman" w:hAnsi="Times New Roman" w:cs="Times New Roman"/>
          <w:sz w:val="24"/>
          <w:szCs w:val="24"/>
        </w:rPr>
      </w:pPr>
      <w:r w:rsidRPr="007F28DE">
        <w:rPr>
          <w:noProof/>
        </w:rPr>
        <w:drawing>
          <wp:inline distT="0" distB="0" distL="0" distR="0" wp14:anchorId="14F34203" wp14:editId="533821FD">
            <wp:extent cx="5787510" cy="2004060"/>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89928" cy="2004897"/>
                    </a:xfrm>
                    <a:prstGeom prst="rect">
                      <a:avLst/>
                    </a:prstGeom>
                    <a:noFill/>
                    <a:ln>
                      <a:noFill/>
                    </a:ln>
                  </pic:spPr>
                </pic:pic>
              </a:graphicData>
            </a:graphic>
          </wp:inline>
        </w:drawing>
      </w:r>
    </w:p>
    <w:p w:rsidR="007F28DE" w:rsidRDefault="003B7AEC" w:rsidP="00F83CA2">
      <w:pPr>
        <w:rPr>
          <w:rFonts w:ascii="Times New Roman" w:hAnsi="Times New Roman" w:cs="Times New Roman"/>
          <w:sz w:val="24"/>
          <w:szCs w:val="24"/>
        </w:rPr>
      </w:pPr>
      <w:r>
        <w:rPr>
          <w:rFonts w:ascii="Times New Roman" w:hAnsi="Times New Roman" w:cs="Times New Roman"/>
          <w:sz w:val="24"/>
          <w:szCs w:val="24"/>
        </w:rPr>
        <w:t xml:space="preserve">Figure 5. Blast analysis of complete genomes of the </w:t>
      </w:r>
      <w:r w:rsidRPr="00EC0E3D">
        <w:rPr>
          <w:rFonts w:ascii="Times New Roman" w:hAnsi="Times New Roman" w:cs="Times New Roman"/>
          <w:i/>
          <w:sz w:val="24"/>
          <w:szCs w:val="24"/>
        </w:rPr>
        <w:t>Ca</w:t>
      </w:r>
      <w:r>
        <w:rPr>
          <w:rFonts w:ascii="Times New Roman" w:hAnsi="Times New Roman" w:cs="Times New Roman"/>
          <w:sz w:val="24"/>
          <w:szCs w:val="24"/>
        </w:rPr>
        <w:t xml:space="preserve">.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asiaticus</w:t>
      </w:r>
      <w:proofErr w:type="spellEnd"/>
      <w:r>
        <w:rPr>
          <w:rFonts w:ascii="Times New Roman" w:hAnsi="Times New Roman" w:cs="Times New Roman"/>
          <w:sz w:val="24"/>
          <w:szCs w:val="24"/>
        </w:rPr>
        <w:t xml:space="preserve">, Ca. L. </w:t>
      </w:r>
      <w:proofErr w:type="spellStart"/>
      <w:r>
        <w:rPr>
          <w:rFonts w:ascii="Times New Roman" w:hAnsi="Times New Roman" w:cs="Times New Roman"/>
          <w:sz w:val="24"/>
          <w:szCs w:val="24"/>
        </w:rPr>
        <w:t>americanus</w:t>
      </w:r>
      <w:proofErr w:type="spellEnd"/>
      <w:r>
        <w:rPr>
          <w:rFonts w:ascii="Times New Roman" w:hAnsi="Times New Roman" w:cs="Times New Roman"/>
          <w:sz w:val="24"/>
          <w:szCs w:val="24"/>
        </w:rPr>
        <w:t xml:space="preserve"> (two strains), </w:t>
      </w:r>
      <w:r w:rsidRPr="003006EA">
        <w:rPr>
          <w:rFonts w:ascii="Times New Roman" w:hAnsi="Times New Roman" w:cs="Times New Roman"/>
          <w:i/>
          <w:sz w:val="24"/>
          <w:szCs w:val="24"/>
        </w:rPr>
        <w:t>Ca</w:t>
      </w:r>
      <w:r>
        <w:rPr>
          <w:rFonts w:ascii="Times New Roman" w:hAnsi="Times New Roman" w:cs="Times New Roman"/>
          <w:sz w:val="24"/>
          <w:szCs w:val="24"/>
        </w:rPr>
        <w:t xml:space="preserve">. L. </w:t>
      </w:r>
      <w:proofErr w:type="spellStart"/>
      <w:r>
        <w:rPr>
          <w:rFonts w:ascii="Times New Roman" w:hAnsi="Times New Roman" w:cs="Times New Roman"/>
          <w:sz w:val="24"/>
          <w:szCs w:val="24"/>
        </w:rPr>
        <w:t>solanacearum</w:t>
      </w:r>
      <w:proofErr w:type="spellEnd"/>
      <w:r>
        <w:rPr>
          <w:rFonts w:ascii="Times New Roman" w:hAnsi="Times New Roman" w:cs="Times New Roman"/>
          <w:sz w:val="24"/>
          <w:szCs w:val="24"/>
        </w:rPr>
        <w:t xml:space="preserve"> (very similar to the tomato pathogen) and </w:t>
      </w:r>
      <w:proofErr w:type="spellStart"/>
      <w:r w:rsidRPr="00EC0E3D">
        <w:rPr>
          <w:rFonts w:ascii="Times New Roman" w:hAnsi="Times New Roman" w:cs="Times New Roman"/>
          <w:i/>
          <w:sz w:val="24"/>
          <w:szCs w:val="24"/>
        </w:rPr>
        <w:t>Liberibacter</w:t>
      </w:r>
      <w:proofErr w:type="spellEnd"/>
      <w:r w:rsidRPr="00EC0E3D">
        <w:rPr>
          <w:rFonts w:ascii="Times New Roman" w:hAnsi="Times New Roman" w:cs="Times New Roman"/>
          <w:i/>
          <w:sz w:val="24"/>
          <w:szCs w:val="24"/>
        </w:rPr>
        <w:t xml:space="preserve"> </w:t>
      </w:r>
      <w:proofErr w:type="spellStart"/>
      <w:r w:rsidRPr="00EC0E3D">
        <w:rPr>
          <w:rFonts w:ascii="Times New Roman" w:hAnsi="Times New Roman" w:cs="Times New Roman"/>
          <w:i/>
          <w:sz w:val="24"/>
          <w:szCs w:val="24"/>
        </w:rPr>
        <w:t>crescens</w:t>
      </w:r>
      <w:proofErr w:type="spellEnd"/>
      <w:r>
        <w:rPr>
          <w:rFonts w:ascii="Times New Roman" w:hAnsi="Times New Roman" w:cs="Times New Roman"/>
          <w:sz w:val="24"/>
          <w:szCs w:val="24"/>
        </w:rPr>
        <w:t xml:space="preserve">. </w:t>
      </w:r>
      <w:r w:rsidR="00EC0E3D">
        <w:rPr>
          <w:rFonts w:ascii="Times New Roman" w:hAnsi="Times New Roman" w:cs="Times New Roman"/>
          <w:sz w:val="24"/>
          <w:szCs w:val="24"/>
        </w:rPr>
        <w:t>Solid red bars represent regions of identity. Gaps represent regions with sequence variability.</w:t>
      </w:r>
    </w:p>
    <w:p w:rsidR="007F28DE" w:rsidRDefault="007F28DE" w:rsidP="00F83CA2">
      <w:pPr>
        <w:rPr>
          <w:rFonts w:ascii="Times New Roman" w:hAnsi="Times New Roman" w:cs="Times New Roman"/>
          <w:sz w:val="24"/>
          <w:szCs w:val="24"/>
        </w:rPr>
      </w:pPr>
      <w:r w:rsidRPr="007F28DE">
        <w:rPr>
          <w:noProof/>
        </w:rPr>
        <w:drawing>
          <wp:inline distT="0" distB="0" distL="0" distR="0" wp14:anchorId="2B7CC9E4" wp14:editId="6D5A07A4">
            <wp:extent cx="5829300" cy="408051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30032" cy="4081022"/>
                    </a:xfrm>
                    <a:prstGeom prst="rect">
                      <a:avLst/>
                    </a:prstGeom>
                    <a:noFill/>
                    <a:ln>
                      <a:noFill/>
                    </a:ln>
                  </pic:spPr>
                </pic:pic>
              </a:graphicData>
            </a:graphic>
          </wp:inline>
        </w:drawing>
      </w:r>
    </w:p>
    <w:p w:rsidR="00916C32" w:rsidRDefault="00916C32" w:rsidP="00F83CA2">
      <w:pPr>
        <w:rPr>
          <w:rFonts w:ascii="Times New Roman" w:hAnsi="Times New Roman" w:cs="Times New Roman"/>
          <w:sz w:val="24"/>
          <w:szCs w:val="24"/>
        </w:rPr>
      </w:pPr>
      <w:r>
        <w:rPr>
          <w:rFonts w:ascii="Times New Roman" w:hAnsi="Times New Roman" w:cs="Times New Roman"/>
          <w:sz w:val="24"/>
          <w:szCs w:val="24"/>
        </w:rPr>
        <w:t xml:space="preserve">Figure 6. Comparison of nucleotide sequences of different related bacterial genomes revealed that certain regions are common to only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and not present in other members of </w:t>
      </w:r>
      <w:proofErr w:type="spellStart"/>
      <w:r>
        <w:rPr>
          <w:rFonts w:ascii="Times New Roman" w:hAnsi="Times New Roman" w:cs="Times New Roman"/>
          <w:sz w:val="24"/>
          <w:szCs w:val="24"/>
        </w:rPr>
        <w:lastRenderedPageBreak/>
        <w:t>Rhizobiaceae</w:t>
      </w:r>
      <w:proofErr w:type="spellEnd"/>
      <w:r>
        <w:rPr>
          <w:rFonts w:ascii="Times New Roman" w:hAnsi="Times New Roman" w:cs="Times New Roman"/>
          <w:sz w:val="24"/>
          <w:szCs w:val="24"/>
        </w:rPr>
        <w:t xml:space="preserve">. </w:t>
      </w:r>
      <w:r w:rsidR="00F83CA2">
        <w:rPr>
          <w:rFonts w:ascii="Times New Roman" w:hAnsi="Times New Roman" w:cs="Times New Roman"/>
          <w:sz w:val="24"/>
          <w:szCs w:val="24"/>
        </w:rPr>
        <w:tab/>
      </w:r>
      <w:r w:rsidR="00906F24">
        <w:rPr>
          <w:rFonts w:ascii="Times New Roman" w:hAnsi="Times New Roman" w:cs="Times New Roman"/>
          <w:sz w:val="24"/>
          <w:szCs w:val="24"/>
        </w:rPr>
        <w:t xml:space="preserve">The boxed region at the top represents </w:t>
      </w:r>
      <w:proofErr w:type="spellStart"/>
      <w:r w:rsidR="00906F24">
        <w:rPr>
          <w:rFonts w:ascii="Times New Roman" w:hAnsi="Times New Roman" w:cs="Times New Roman"/>
          <w:sz w:val="24"/>
          <w:szCs w:val="24"/>
        </w:rPr>
        <w:t>Liberibacter</w:t>
      </w:r>
      <w:proofErr w:type="spellEnd"/>
      <w:r w:rsidR="00906F24">
        <w:rPr>
          <w:rFonts w:ascii="Times New Roman" w:hAnsi="Times New Roman" w:cs="Times New Roman"/>
          <w:sz w:val="24"/>
          <w:szCs w:val="24"/>
        </w:rPr>
        <w:t xml:space="preserve"> sequences and the region at the bottom is obtained from other members of </w:t>
      </w:r>
      <w:proofErr w:type="spellStart"/>
      <w:r w:rsidR="00906F24">
        <w:rPr>
          <w:rFonts w:ascii="Times New Roman" w:hAnsi="Times New Roman" w:cs="Times New Roman"/>
          <w:sz w:val="24"/>
          <w:szCs w:val="24"/>
        </w:rPr>
        <w:t>Rhizobiaceae</w:t>
      </w:r>
      <w:proofErr w:type="spellEnd"/>
      <w:r w:rsidR="00906F24">
        <w:rPr>
          <w:rFonts w:ascii="Times New Roman" w:hAnsi="Times New Roman" w:cs="Times New Roman"/>
          <w:sz w:val="24"/>
          <w:szCs w:val="24"/>
        </w:rPr>
        <w:t>.</w:t>
      </w:r>
    </w:p>
    <w:p w:rsidR="007F28DE" w:rsidRDefault="007F28DE" w:rsidP="00F83CA2">
      <w:pPr>
        <w:rPr>
          <w:rFonts w:ascii="Times New Roman" w:hAnsi="Times New Roman" w:cs="Times New Roman"/>
          <w:sz w:val="24"/>
          <w:szCs w:val="24"/>
        </w:rPr>
      </w:pPr>
    </w:p>
    <w:p w:rsidR="007F28DE" w:rsidRDefault="007F28DE" w:rsidP="00F83CA2">
      <w:pPr>
        <w:rPr>
          <w:rFonts w:ascii="Times New Roman" w:hAnsi="Times New Roman" w:cs="Times New Roman"/>
          <w:sz w:val="24"/>
          <w:szCs w:val="24"/>
        </w:rPr>
      </w:pPr>
    </w:p>
    <w:p w:rsidR="007F28DE" w:rsidRDefault="00244A87" w:rsidP="00F83CA2">
      <w:pPr>
        <w:rPr>
          <w:rFonts w:ascii="Times New Roman" w:hAnsi="Times New Roman" w:cs="Times New Roman"/>
          <w:sz w:val="24"/>
          <w:szCs w:val="24"/>
        </w:rPr>
      </w:pPr>
      <w:r w:rsidRPr="00244A87">
        <w:rPr>
          <w:noProof/>
        </w:rPr>
        <w:drawing>
          <wp:inline distT="0" distB="0" distL="0" distR="0" wp14:anchorId="31E41A49" wp14:editId="16D1382A">
            <wp:extent cx="5943600" cy="328007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280078"/>
                    </a:xfrm>
                    <a:prstGeom prst="rect">
                      <a:avLst/>
                    </a:prstGeom>
                    <a:noFill/>
                    <a:ln>
                      <a:noFill/>
                    </a:ln>
                  </pic:spPr>
                </pic:pic>
              </a:graphicData>
            </a:graphic>
          </wp:inline>
        </w:drawing>
      </w:r>
    </w:p>
    <w:p w:rsidR="007F28DE" w:rsidRDefault="00473E4C" w:rsidP="00F83CA2">
      <w:pPr>
        <w:rPr>
          <w:rFonts w:ascii="Times New Roman" w:hAnsi="Times New Roman" w:cs="Times New Roman"/>
          <w:sz w:val="24"/>
          <w:szCs w:val="24"/>
        </w:rPr>
      </w:pPr>
      <w:r>
        <w:rPr>
          <w:rFonts w:ascii="Times New Roman" w:hAnsi="Times New Roman" w:cs="Times New Roman"/>
          <w:sz w:val="24"/>
          <w:szCs w:val="24"/>
        </w:rPr>
        <w:t xml:space="preserve">Figure 7. Primers designed for the unique regions of </w:t>
      </w:r>
      <w:proofErr w:type="spellStart"/>
      <w:r>
        <w:rPr>
          <w:rFonts w:ascii="Times New Roman" w:hAnsi="Times New Roman" w:cs="Times New Roman"/>
          <w:sz w:val="24"/>
          <w:szCs w:val="24"/>
        </w:rPr>
        <w:t>Liberibacter</w:t>
      </w:r>
      <w:proofErr w:type="spellEnd"/>
      <w:r>
        <w:rPr>
          <w:rFonts w:ascii="Times New Roman" w:hAnsi="Times New Roman" w:cs="Times New Roman"/>
          <w:sz w:val="24"/>
          <w:szCs w:val="24"/>
        </w:rPr>
        <w:t xml:space="preserve"> genomes are successful in qPCR amplification method as shown in this table. </w:t>
      </w:r>
      <w:r w:rsidR="007337A9">
        <w:rPr>
          <w:rFonts w:ascii="Times New Roman" w:hAnsi="Times New Roman" w:cs="Times New Roman"/>
          <w:sz w:val="24"/>
          <w:szCs w:val="24"/>
        </w:rPr>
        <w:t>Highlighted cells indicate a positive qPCR reaction.</w:t>
      </w:r>
      <w:r w:rsidR="00326DF5">
        <w:rPr>
          <w:rFonts w:ascii="Times New Roman" w:hAnsi="Times New Roman" w:cs="Times New Roman"/>
          <w:sz w:val="24"/>
          <w:szCs w:val="24"/>
        </w:rPr>
        <w:t xml:space="preserve"> </w:t>
      </w:r>
      <w:r w:rsidR="009B7FB4">
        <w:rPr>
          <w:rFonts w:ascii="Times New Roman" w:hAnsi="Times New Roman" w:cs="Times New Roman"/>
          <w:sz w:val="24"/>
          <w:szCs w:val="24"/>
        </w:rPr>
        <w:t>The primer pairs used are indicated by primer numbers at the top of the columns.</w:t>
      </w:r>
    </w:p>
    <w:p w:rsidR="00085776" w:rsidRDefault="00085776" w:rsidP="00F83CA2">
      <w:pPr>
        <w:rPr>
          <w:rFonts w:ascii="Times New Roman" w:hAnsi="Times New Roman" w:cs="Times New Roman"/>
          <w:sz w:val="24"/>
          <w:szCs w:val="24"/>
        </w:rPr>
      </w:pPr>
      <w:r>
        <w:rPr>
          <w:rFonts w:ascii="Times New Roman" w:hAnsi="Times New Roman" w:cs="Times New Roman"/>
          <w:sz w:val="24"/>
          <w:szCs w:val="24"/>
        </w:rPr>
        <w:t xml:space="preserve">For objective two, we have compared the genomes of known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by blast analysis (figure 5), selected regions of the genome where </w:t>
      </w:r>
      <w:proofErr w:type="spellStart"/>
      <w:r>
        <w:rPr>
          <w:rFonts w:ascii="Times New Roman" w:hAnsi="Times New Roman" w:cs="Times New Roman"/>
          <w:sz w:val="24"/>
          <w:szCs w:val="24"/>
        </w:rPr>
        <w:t>Liberibacters</w:t>
      </w:r>
      <w:proofErr w:type="spellEnd"/>
      <w:r>
        <w:rPr>
          <w:rFonts w:ascii="Times New Roman" w:hAnsi="Times New Roman" w:cs="Times New Roman"/>
          <w:sz w:val="24"/>
          <w:szCs w:val="24"/>
        </w:rPr>
        <w:t xml:space="preserve"> have unique sequences (figure 6) and validated the qPCR assays using pathogen DNA extract (figure 7).</w:t>
      </w: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 xml:space="preserve">2c. Task products and estimated completion dates: </w:t>
      </w:r>
      <w:r>
        <w:rPr>
          <w:rFonts w:ascii="Times New Roman" w:hAnsi="Times New Roman" w:cs="Times New Roman"/>
          <w:sz w:val="24"/>
          <w:szCs w:val="24"/>
        </w:rPr>
        <w:t xml:space="preserve">We </w:t>
      </w:r>
      <w:r w:rsidR="002E612A">
        <w:rPr>
          <w:rFonts w:ascii="Times New Roman" w:hAnsi="Times New Roman" w:cs="Times New Roman"/>
          <w:sz w:val="24"/>
          <w:szCs w:val="24"/>
        </w:rPr>
        <w:t xml:space="preserve">have completed the bioinformatics analysis for selection of regions suitable for qPCR analysis. </w:t>
      </w:r>
      <w:r w:rsidR="007E5889">
        <w:rPr>
          <w:rFonts w:ascii="Times New Roman" w:hAnsi="Times New Roman" w:cs="Times New Roman"/>
          <w:sz w:val="24"/>
          <w:szCs w:val="24"/>
        </w:rPr>
        <w:t xml:space="preserve">Preliminary qPCRs were conducted using purified DNA extractions of different </w:t>
      </w:r>
      <w:proofErr w:type="spellStart"/>
      <w:r w:rsidR="007E5889">
        <w:rPr>
          <w:rFonts w:ascii="Times New Roman" w:hAnsi="Times New Roman" w:cs="Times New Roman"/>
          <w:sz w:val="24"/>
          <w:szCs w:val="24"/>
        </w:rPr>
        <w:t>Liberibacters</w:t>
      </w:r>
      <w:proofErr w:type="spellEnd"/>
      <w:r w:rsidR="007E5889">
        <w:rPr>
          <w:rFonts w:ascii="Times New Roman" w:hAnsi="Times New Roman" w:cs="Times New Roman"/>
          <w:sz w:val="24"/>
          <w:szCs w:val="24"/>
        </w:rPr>
        <w:t xml:space="preserve">. </w:t>
      </w:r>
      <w:r w:rsidR="00BC4DA3">
        <w:rPr>
          <w:rFonts w:ascii="Times New Roman" w:hAnsi="Times New Roman" w:cs="Times New Roman"/>
          <w:sz w:val="24"/>
          <w:szCs w:val="24"/>
        </w:rPr>
        <w:t>In year 2, we will evaluate the qPCRs using plant and psyllid samples.</w:t>
      </w:r>
    </w:p>
    <w:p w:rsidR="00F83CA2" w:rsidRDefault="00F83CA2" w:rsidP="00F83CA2">
      <w:pPr>
        <w:spacing w:after="200" w:line="276" w:lineRule="auto"/>
        <w:contextualSpacing/>
        <w:rPr>
          <w:rFonts w:ascii="Times New Roman" w:hAnsi="Times New Roman" w:cs="Times New Roman"/>
          <w:sz w:val="24"/>
          <w:szCs w:val="24"/>
        </w:rPr>
      </w:pPr>
      <w:r>
        <w:rPr>
          <w:rFonts w:ascii="Times New Roman" w:hAnsi="Times New Roman" w:cs="Times New Roman"/>
          <w:b/>
          <w:sz w:val="24"/>
          <w:szCs w:val="24"/>
        </w:rPr>
        <w:t>Objective 3.</w:t>
      </w:r>
      <w:r>
        <w:rPr>
          <w:rFonts w:ascii="Times New Roman" w:hAnsi="Times New Roman" w:cs="Times New Roman"/>
          <w:sz w:val="24"/>
          <w:szCs w:val="24"/>
        </w:rPr>
        <w:t xml:space="preserve"> </w:t>
      </w:r>
    </w:p>
    <w:p w:rsidR="00107623" w:rsidRDefault="00F83CA2" w:rsidP="00F83CA2">
      <w:pPr>
        <w:spacing w:after="200" w:line="276" w:lineRule="auto"/>
        <w:contextualSpacing/>
        <w:rPr>
          <w:rFonts w:ascii="Times New Roman" w:hAnsi="Times New Roman" w:cs="Times New Roman"/>
          <w:sz w:val="24"/>
          <w:szCs w:val="24"/>
        </w:rPr>
      </w:pPr>
      <w:r>
        <w:rPr>
          <w:rFonts w:ascii="Times New Roman" w:hAnsi="Times New Roman" w:cs="Times New Roman"/>
          <w:b/>
          <w:sz w:val="24"/>
          <w:szCs w:val="24"/>
        </w:rPr>
        <w:t>3a. Brief task objective:</w:t>
      </w:r>
      <w:r>
        <w:rPr>
          <w:rFonts w:ascii="Times New Roman" w:hAnsi="Times New Roman" w:cs="Times New Roman"/>
          <w:sz w:val="24"/>
          <w:szCs w:val="24"/>
        </w:rPr>
        <w:t xml:space="preserve"> </w:t>
      </w:r>
      <w:r w:rsidR="00841308" w:rsidRPr="000E445D">
        <w:rPr>
          <w:rFonts w:ascii="Times New Roman" w:eastAsia="Calibri" w:hAnsi="Times New Roman" w:cs="Times New Roman"/>
          <w:kern w:val="28"/>
          <w:sz w:val="24"/>
          <w:szCs w:val="24"/>
        </w:rPr>
        <w:t xml:space="preserve">Identify proteins conserved in relevant </w:t>
      </w:r>
      <w:proofErr w:type="spellStart"/>
      <w:r w:rsidR="00841308" w:rsidRPr="000E445D">
        <w:rPr>
          <w:rFonts w:ascii="Times New Roman" w:eastAsia="Calibri" w:hAnsi="Times New Roman" w:cs="Times New Roman"/>
          <w:kern w:val="28"/>
          <w:sz w:val="24"/>
          <w:szCs w:val="24"/>
        </w:rPr>
        <w:t>Liberibacter</w:t>
      </w:r>
      <w:proofErr w:type="spellEnd"/>
      <w:r w:rsidR="00841308" w:rsidRPr="000E445D">
        <w:rPr>
          <w:rFonts w:ascii="Times New Roman" w:eastAsia="Calibri" w:hAnsi="Times New Roman" w:cs="Times New Roman"/>
          <w:kern w:val="28"/>
          <w:sz w:val="24"/>
          <w:szCs w:val="24"/>
        </w:rPr>
        <w:t xml:space="preserve"> species associated with citrus by gene expression analysis. Clone the corresponding genes, express proteins in bacteria and generate antibodies.</w:t>
      </w:r>
    </w:p>
    <w:p w:rsidR="00107623" w:rsidRDefault="00107623" w:rsidP="00F83CA2">
      <w:pPr>
        <w:spacing w:after="200" w:line="276" w:lineRule="auto"/>
        <w:contextualSpacing/>
        <w:rPr>
          <w:rFonts w:ascii="Times New Roman" w:hAnsi="Times New Roman" w:cs="Times New Roman"/>
          <w:sz w:val="24"/>
          <w:szCs w:val="24"/>
        </w:rPr>
      </w:pP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3b. Activities and methods description:</w:t>
      </w:r>
      <w:r>
        <w:rPr>
          <w:rFonts w:ascii="Times New Roman" w:hAnsi="Times New Roman" w:cs="Times New Roman"/>
          <w:sz w:val="24"/>
          <w:szCs w:val="24"/>
        </w:rPr>
        <w:t xml:space="preserve"> </w:t>
      </w:r>
      <w:r w:rsidR="000E3BD0">
        <w:rPr>
          <w:rFonts w:ascii="Times New Roman" w:hAnsi="Times New Roman" w:cs="Times New Roman"/>
          <w:sz w:val="24"/>
          <w:szCs w:val="24"/>
        </w:rPr>
        <w:t xml:space="preserve">The primers selected by the bioinformatics analysis </w:t>
      </w:r>
      <w:r w:rsidR="0053627A">
        <w:rPr>
          <w:rFonts w:ascii="Times New Roman" w:hAnsi="Times New Roman" w:cs="Times New Roman"/>
          <w:sz w:val="24"/>
          <w:szCs w:val="24"/>
        </w:rPr>
        <w:t xml:space="preserve">(described under objective 2) </w:t>
      </w:r>
      <w:r w:rsidR="000E3BD0">
        <w:rPr>
          <w:rFonts w:ascii="Times New Roman" w:hAnsi="Times New Roman" w:cs="Times New Roman"/>
          <w:sz w:val="24"/>
          <w:szCs w:val="24"/>
        </w:rPr>
        <w:t xml:space="preserve">are functional in qPCR analysis. </w:t>
      </w:r>
      <w:r w:rsidR="0053627A">
        <w:rPr>
          <w:rFonts w:ascii="Times New Roman" w:hAnsi="Times New Roman" w:cs="Times New Roman"/>
          <w:sz w:val="24"/>
          <w:szCs w:val="24"/>
        </w:rPr>
        <w:t xml:space="preserve">LAMP primers are difficult to design for all regions of the genome. After a lot of effort, we have concluded that the unique </w:t>
      </w:r>
      <w:r w:rsidR="0053627A">
        <w:rPr>
          <w:rFonts w:ascii="Times New Roman" w:hAnsi="Times New Roman" w:cs="Times New Roman"/>
          <w:sz w:val="24"/>
          <w:szCs w:val="24"/>
        </w:rPr>
        <w:lastRenderedPageBreak/>
        <w:t>regions that could be amplified in qPCR assays a</w:t>
      </w:r>
      <w:r w:rsidR="00437AC6">
        <w:rPr>
          <w:rFonts w:ascii="Times New Roman" w:hAnsi="Times New Roman" w:cs="Times New Roman"/>
          <w:sz w:val="24"/>
          <w:szCs w:val="24"/>
        </w:rPr>
        <w:t>re</w:t>
      </w:r>
      <w:r w:rsidR="000E3BD0">
        <w:rPr>
          <w:rFonts w:ascii="Times New Roman" w:hAnsi="Times New Roman" w:cs="Times New Roman"/>
          <w:sz w:val="24"/>
          <w:szCs w:val="24"/>
        </w:rPr>
        <w:t xml:space="preserve"> not </w:t>
      </w:r>
      <w:r w:rsidR="00437AC6">
        <w:rPr>
          <w:rFonts w:ascii="Times New Roman" w:hAnsi="Times New Roman" w:cs="Times New Roman"/>
          <w:sz w:val="24"/>
          <w:szCs w:val="24"/>
        </w:rPr>
        <w:t>suitable</w:t>
      </w:r>
      <w:r w:rsidR="000E3BD0">
        <w:rPr>
          <w:rFonts w:ascii="Times New Roman" w:hAnsi="Times New Roman" w:cs="Times New Roman"/>
          <w:sz w:val="24"/>
          <w:szCs w:val="24"/>
        </w:rPr>
        <w:t xml:space="preserve"> for </w:t>
      </w:r>
      <w:r w:rsidR="0053627A">
        <w:rPr>
          <w:rFonts w:ascii="Times New Roman" w:hAnsi="Times New Roman" w:cs="Times New Roman"/>
          <w:sz w:val="24"/>
          <w:szCs w:val="24"/>
        </w:rPr>
        <w:t>LAMP reactions</w:t>
      </w:r>
      <w:r w:rsidR="000E3BD0">
        <w:rPr>
          <w:rFonts w:ascii="Times New Roman" w:hAnsi="Times New Roman" w:cs="Times New Roman"/>
          <w:sz w:val="24"/>
          <w:szCs w:val="24"/>
        </w:rPr>
        <w:t xml:space="preserve">. We have decided that it would be best to use antibody-based assays for the dipsticks.  </w:t>
      </w:r>
      <w:proofErr w:type="spellStart"/>
      <w:r w:rsidR="004F3889">
        <w:rPr>
          <w:rFonts w:ascii="Times New Roman" w:hAnsi="Times New Roman" w:cs="Times New Roman"/>
          <w:sz w:val="24"/>
          <w:szCs w:val="24"/>
        </w:rPr>
        <w:t>Antibofy</w:t>
      </w:r>
      <w:proofErr w:type="spellEnd"/>
      <w:r w:rsidR="004F3889">
        <w:rPr>
          <w:rFonts w:ascii="Times New Roman" w:hAnsi="Times New Roman" w:cs="Times New Roman"/>
          <w:sz w:val="24"/>
          <w:szCs w:val="24"/>
        </w:rPr>
        <w:t xml:space="preserve">-based dipstick technology is well established in point of need testing procedures. </w:t>
      </w:r>
      <w:r w:rsidR="00D66F59">
        <w:rPr>
          <w:rFonts w:ascii="Times New Roman" w:hAnsi="Times New Roman" w:cs="Times New Roman"/>
          <w:sz w:val="24"/>
          <w:szCs w:val="24"/>
        </w:rPr>
        <w:t xml:space="preserve">In order to select </w:t>
      </w:r>
      <w:r w:rsidR="00E17C1B">
        <w:rPr>
          <w:rFonts w:ascii="Times New Roman" w:hAnsi="Times New Roman" w:cs="Times New Roman"/>
          <w:sz w:val="24"/>
          <w:szCs w:val="24"/>
        </w:rPr>
        <w:t>protein</w:t>
      </w:r>
      <w:r w:rsidR="00D66F59">
        <w:rPr>
          <w:rFonts w:ascii="Times New Roman" w:hAnsi="Times New Roman" w:cs="Times New Roman"/>
          <w:sz w:val="24"/>
          <w:szCs w:val="24"/>
        </w:rPr>
        <w:t xml:space="preserve">s suitable for making </w:t>
      </w:r>
      <w:r w:rsidR="00E17C1B">
        <w:rPr>
          <w:rFonts w:ascii="Times New Roman" w:hAnsi="Times New Roman" w:cs="Times New Roman"/>
          <w:sz w:val="24"/>
          <w:szCs w:val="24"/>
        </w:rPr>
        <w:t>antibodie</w:t>
      </w:r>
      <w:r w:rsidR="00D66F59">
        <w:rPr>
          <w:rFonts w:ascii="Times New Roman" w:hAnsi="Times New Roman" w:cs="Times New Roman"/>
          <w:sz w:val="24"/>
          <w:szCs w:val="24"/>
        </w:rPr>
        <w:t>s</w:t>
      </w:r>
      <w:r w:rsidR="00E17C1B">
        <w:rPr>
          <w:rFonts w:ascii="Times New Roman" w:hAnsi="Times New Roman" w:cs="Times New Roman"/>
          <w:sz w:val="24"/>
          <w:szCs w:val="24"/>
        </w:rPr>
        <w:t>, we have done the following:</w:t>
      </w:r>
      <w:r w:rsidR="00D66F59">
        <w:rPr>
          <w:rFonts w:ascii="Times New Roman" w:hAnsi="Times New Roman" w:cs="Times New Roman"/>
          <w:sz w:val="24"/>
          <w:szCs w:val="24"/>
        </w:rPr>
        <w:t xml:space="preserve"> </w:t>
      </w:r>
    </w:p>
    <w:p w:rsidR="00BD5F27" w:rsidRPr="00107623" w:rsidRDefault="00BD5F27" w:rsidP="003612D0">
      <w:pPr>
        <w:spacing w:after="200" w:line="276" w:lineRule="auto"/>
        <w:ind w:left="810"/>
        <w:contextualSpacing/>
        <w:rPr>
          <w:rFonts w:ascii="Times New Roman" w:hAnsi="Times New Roman" w:cs="Times New Roman"/>
          <w:sz w:val="24"/>
          <w:szCs w:val="24"/>
        </w:rPr>
      </w:pP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w:t>
      </w:r>
      <w:r w:rsidR="00437AC6">
        <w:rPr>
          <w:rFonts w:ascii="Times New Roman" w:hAnsi="Times New Roman" w:cs="Times New Roman"/>
          <w:sz w:val="24"/>
          <w:szCs w:val="24"/>
        </w:rPr>
        <w:t>D</w:t>
      </w:r>
      <w:r w:rsidRPr="00107623">
        <w:rPr>
          <w:rFonts w:ascii="Times New Roman" w:hAnsi="Times New Roman" w:cs="Times New Roman"/>
          <w:sz w:val="24"/>
          <w:szCs w:val="24"/>
        </w:rPr>
        <w:t xml:space="preserve">esigned </w:t>
      </w:r>
      <w:r w:rsidR="00437AC6">
        <w:rPr>
          <w:rFonts w:ascii="Times New Roman" w:hAnsi="Times New Roman" w:cs="Times New Roman"/>
          <w:sz w:val="24"/>
          <w:szCs w:val="24"/>
        </w:rPr>
        <w:t xml:space="preserve">primers </w:t>
      </w:r>
      <w:r w:rsidRPr="00107623">
        <w:rPr>
          <w:rFonts w:ascii="Times New Roman" w:hAnsi="Times New Roman" w:cs="Times New Roman"/>
          <w:sz w:val="24"/>
          <w:szCs w:val="24"/>
        </w:rPr>
        <w:t xml:space="preserve">for </w:t>
      </w:r>
      <w:r>
        <w:rPr>
          <w:rFonts w:ascii="Times New Roman" w:hAnsi="Times New Roman" w:cs="Times New Roman"/>
          <w:sz w:val="24"/>
          <w:szCs w:val="24"/>
        </w:rPr>
        <w:t>384</w:t>
      </w:r>
      <w:r w:rsidRPr="00107623">
        <w:rPr>
          <w:rFonts w:ascii="Times New Roman" w:hAnsi="Times New Roman" w:cs="Times New Roman"/>
          <w:sz w:val="24"/>
          <w:szCs w:val="24"/>
        </w:rPr>
        <w:t xml:space="preserve"> LAS genes</w:t>
      </w:r>
    </w:p>
    <w:p w:rsidR="00BD5F27" w:rsidRPr="00107623" w:rsidRDefault="00BD5F27" w:rsidP="003612D0">
      <w:pPr>
        <w:spacing w:after="200" w:line="276" w:lineRule="auto"/>
        <w:ind w:left="810"/>
        <w:contextualSpacing/>
        <w:rPr>
          <w:rFonts w:ascii="Times New Roman" w:hAnsi="Times New Roman" w:cs="Times New Roman"/>
          <w:sz w:val="24"/>
          <w:szCs w:val="24"/>
        </w:rPr>
      </w:pPr>
      <w:r>
        <w:rPr>
          <w:rFonts w:ascii="Times New Roman" w:hAnsi="Times New Roman" w:cs="Times New Roman"/>
          <w:sz w:val="24"/>
          <w:szCs w:val="24"/>
        </w:rPr>
        <w:t xml:space="preserve">b). </w:t>
      </w:r>
      <w:proofErr w:type="gramStart"/>
      <w:r w:rsidRPr="00107623">
        <w:rPr>
          <w:rFonts w:ascii="Times New Roman" w:hAnsi="Times New Roman" w:cs="Times New Roman"/>
          <w:sz w:val="24"/>
          <w:szCs w:val="24"/>
        </w:rPr>
        <w:t>The</w:t>
      </w:r>
      <w:proofErr w:type="gramEnd"/>
      <w:r w:rsidRPr="00107623">
        <w:rPr>
          <w:rFonts w:ascii="Times New Roman" w:hAnsi="Times New Roman" w:cs="Times New Roman"/>
          <w:sz w:val="24"/>
          <w:szCs w:val="24"/>
        </w:rPr>
        <w:t xml:space="preserve"> primer pairs were synthesized in four 96 well plates (</w:t>
      </w:r>
      <w:r w:rsidR="00437AC6">
        <w:rPr>
          <w:rFonts w:ascii="Times New Roman" w:hAnsi="Times New Roman" w:cs="Times New Roman"/>
          <w:sz w:val="24"/>
          <w:szCs w:val="24"/>
        </w:rPr>
        <w:t xml:space="preserve">services of </w:t>
      </w:r>
      <w:r w:rsidRPr="00107623">
        <w:rPr>
          <w:rFonts w:ascii="Times New Roman" w:hAnsi="Times New Roman" w:cs="Times New Roman"/>
          <w:sz w:val="24"/>
          <w:szCs w:val="24"/>
        </w:rPr>
        <w:t>IDT</w:t>
      </w:r>
      <w:r>
        <w:rPr>
          <w:rFonts w:ascii="Times New Roman" w:hAnsi="Times New Roman" w:cs="Times New Roman"/>
          <w:sz w:val="24"/>
          <w:szCs w:val="24"/>
        </w:rPr>
        <w:t xml:space="preserve"> </w:t>
      </w:r>
      <w:r w:rsidRPr="00107623">
        <w:rPr>
          <w:rFonts w:ascii="Times New Roman" w:hAnsi="Times New Roman" w:cs="Times New Roman"/>
          <w:sz w:val="24"/>
          <w:szCs w:val="24"/>
        </w:rPr>
        <w:t>DNA)</w:t>
      </w:r>
    </w:p>
    <w:p w:rsidR="00BD5F27" w:rsidRPr="00107623" w:rsidRDefault="00BD5F27" w:rsidP="003612D0">
      <w:pPr>
        <w:spacing w:after="200" w:line="276" w:lineRule="auto"/>
        <w:ind w:left="810"/>
        <w:contextualSpacing/>
        <w:rPr>
          <w:rFonts w:ascii="Times New Roman" w:hAnsi="Times New Roman" w:cs="Times New Roman"/>
          <w:sz w:val="24"/>
          <w:szCs w:val="24"/>
        </w:rPr>
      </w:pPr>
      <w:r>
        <w:rPr>
          <w:rFonts w:ascii="Times New Roman" w:hAnsi="Times New Roman" w:cs="Times New Roman"/>
          <w:sz w:val="24"/>
          <w:szCs w:val="24"/>
        </w:rPr>
        <w:t xml:space="preserve">c). </w:t>
      </w:r>
      <w:proofErr w:type="gramStart"/>
      <w:r w:rsidRPr="00107623">
        <w:rPr>
          <w:rFonts w:ascii="Times New Roman" w:hAnsi="Times New Roman" w:cs="Times New Roman"/>
          <w:sz w:val="24"/>
          <w:szCs w:val="24"/>
        </w:rPr>
        <w:t>The</w:t>
      </w:r>
      <w:proofErr w:type="gramEnd"/>
      <w:r w:rsidRPr="00107623">
        <w:rPr>
          <w:rFonts w:ascii="Times New Roman" w:hAnsi="Times New Roman" w:cs="Times New Roman"/>
          <w:sz w:val="24"/>
          <w:szCs w:val="24"/>
        </w:rPr>
        <w:t xml:space="preserve"> genes selected </w:t>
      </w:r>
      <w:r>
        <w:rPr>
          <w:rFonts w:ascii="Times New Roman" w:hAnsi="Times New Roman" w:cs="Times New Roman"/>
          <w:sz w:val="24"/>
          <w:szCs w:val="24"/>
        </w:rPr>
        <w:t>code for</w:t>
      </w:r>
      <w:r w:rsidRPr="00107623">
        <w:rPr>
          <w:rFonts w:ascii="Times New Roman" w:hAnsi="Times New Roman" w:cs="Times New Roman"/>
          <w:sz w:val="24"/>
          <w:szCs w:val="24"/>
        </w:rPr>
        <w:t xml:space="preserve"> membrane</w:t>
      </w:r>
      <w:r>
        <w:rPr>
          <w:rFonts w:ascii="Times New Roman" w:hAnsi="Times New Roman" w:cs="Times New Roman"/>
          <w:sz w:val="24"/>
          <w:szCs w:val="24"/>
        </w:rPr>
        <w:t xml:space="preserve"> proteins, secreted proteins,</w:t>
      </w:r>
      <w:r w:rsidRPr="00107623">
        <w:rPr>
          <w:rFonts w:ascii="Times New Roman" w:hAnsi="Times New Roman" w:cs="Times New Roman"/>
          <w:sz w:val="24"/>
          <w:szCs w:val="24"/>
        </w:rPr>
        <w:t xml:space="preserve"> intracellular proteins</w:t>
      </w:r>
      <w:r>
        <w:rPr>
          <w:rFonts w:ascii="Times New Roman" w:hAnsi="Times New Roman" w:cs="Times New Roman"/>
          <w:sz w:val="24"/>
          <w:szCs w:val="24"/>
        </w:rPr>
        <w:t xml:space="preserve"> and</w:t>
      </w:r>
      <w:r w:rsidRPr="00107623">
        <w:rPr>
          <w:rFonts w:ascii="Times New Roman" w:hAnsi="Times New Roman" w:cs="Times New Roman"/>
          <w:sz w:val="24"/>
          <w:szCs w:val="24"/>
        </w:rPr>
        <w:t xml:space="preserve"> phage related </w:t>
      </w:r>
      <w:r>
        <w:rPr>
          <w:rFonts w:ascii="Times New Roman" w:hAnsi="Times New Roman" w:cs="Times New Roman"/>
          <w:sz w:val="24"/>
          <w:szCs w:val="24"/>
        </w:rPr>
        <w:t>protein</w:t>
      </w:r>
      <w:r w:rsidRPr="00107623">
        <w:rPr>
          <w:rFonts w:ascii="Times New Roman" w:hAnsi="Times New Roman" w:cs="Times New Roman"/>
          <w:sz w:val="24"/>
          <w:szCs w:val="24"/>
        </w:rPr>
        <w:t>s</w:t>
      </w:r>
      <w:r>
        <w:rPr>
          <w:rFonts w:ascii="Times New Roman" w:hAnsi="Times New Roman" w:cs="Times New Roman"/>
          <w:sz w:val="24"/>
          <w:szCs w:val="24"/>
        </w:rPr>
        <w:t>. I</w:t>
      </w:r>
      <w:r w:rsidRPr="00107623">
        <w:rPr>
          <w:rFonts w:ascii="Times New Roman" w:hAnsi="Times New Roman" w:cs="Times New Roman"/>
          <w:sz w:val="24"/>
          <w:szCs w:val="24"/>
        </w:rPr>
        <w:t>ntracellular proteins represent various metabolic pathways (</w:t>
      </w:r>
      <w:r>
        <w:rPr>
          <w:rFonts w:ascii="Times New Roman" w:hAnsi="Times New Roman" w:cs="Times New Roman"/>
          <w:sz w:val="24"/>
          <w:szCs w:val="24"/>
        </w:rPr>
        <w:t xml:space="preserve">selections </w:t>
      </w:r>
      <w:r w:rsidRPr="00107623">
        <w:rPr>
          <w:rFonts w:ascii="Times New Roman" w:hAnsi="Times New Roman" w:cs="Times New Roman"/>
          <w:sz w:val="24"/>
          <w:szCs w:val="24"/>
        </w:rPr>
        <w:t xml:space="preserve">based on </w:t>
      </w:r>
      <w:r>
        <w:rPr>
          <w:rFonts w:ascii="Times New Roman" w:hAnsi="Times New Roman" w:cs="Times New Roman"/>
          <w:sz w:val="24"/>
          <w:szCs w:val="24"/>
        </w:rPr>
        <w:t>in-depth</w:t>
      </w:r>
      <w:r w:rsidRPr="00107623">
        <w:rPr>
          <w:rFonts w:ascii="Times New Roman" w:hAnsi="Times New Roman" w:cs="Times New Roman"/>
          <w:sz w:val="24"/>
          <w:szCs w:val="24"/>
        </w:rPr>
        <w:t xml:space="preserve"> </w:t>
      </w:r>
      <w:proofErr w:type="spellStart"/>
      <w:r w:rsidRPr="00107623">
        <w:rPr>
          <w:rFonts w:ascii="Times New Roman" w:hAnsi="Times New Roman" w:cs="Times New Roman"/>
          <w:sz w:val="24"/>
          <w:szCs w:val="24"/>
        </w:rPr>
        <w:t>bioinformatic</w:t>
      </w:r>
      <w:proofErr w:type="spellEnd"/>
      <w:r w:rsidRPr="00107623">
        <w:rPr>
          <w:rFonts w:ascii="Times New Roman" w:hAnsi="Times New Roman" w:cs="Times New Roman"/>
          <w:sz w:val="24"/>
          <w:szCs w:val="24"/>
        </w:rPr>
        <w:t xml:space="preserve"> analysis)</w:t>
      </w:r>
      <w:r w:rsidR="00A4040D">
        <w:rPr>
          <w:rFonts w:ascii="Times New Roman" w:hAnsi="Times New Roman" w:cs="Times New Roman"/>
          <w:sz w:val="24"/>
          <w:szCs w:val="24"/>
        </w:rPr>
        <w:t>.</w:t>
      </w:r>
    </w:p>
    <w:p w:rsidR="00BD5F27" w:rsidRPr="00107623" w:rsidRDefault="00BD5F27" w:rsidP="003612D0">
      <w:pPr>
        <w:spacing w:after="200" w:line="276" w:lineRule="auto"/>
        <w:ind w:left="810"/>
        <w:contextualSpacing/>
        <w:rPr>
          <w:rFonts w:ascii="Times New Roman" w:hAnsi="Times New Roman" w:cs="Times New Roman"/>
          <w:sz w:val="24"/>
          <w:szCs w:val="24"/>
        </w:rPr>
      </w:pPr>
      <w:r>
        <w:rPr>
          <w:rFonts w:ascii="Times New Roman" w:hAnsi="Times New Roman" w:cs="Times New Roman"/>
          <w:sz w:val="24"/>
          <w:szCs w:val="24"/>
        </w:rPr>
        <w:t xml:space="preserve">d). </w:t>
      </w:r>
      <w:r w:rsidRPr="00107623">
        <w:rPr>
          <w:rFonts w:ascii="Times New Roman" w:hAnsi="Times New Roman" w:cs="Times New Roman"/>
          <w:sz w:val="24"/>
          <w:szCs w:val="24"/>
        </w:rPr>
        <w:t>RNA extractions were made from both Las-infected insects and plants</w:t>
      </w:r>
      <w:r>
        <w:rPr>
          <w:rFonts w:ascii="Times New Roman" w:hAnsi="Times New Roman" w:cs="Times New Roman"/>
          <w:sz w:val="24"/>
          <w:szCs w:val="24"/>
        </w:rPr>
        <w:t xml:space="preserve"> (conducted in Florida)</w:t>
      </w:r>
      <w:r w:rsidR="00A4040D">
        <w:rPr>
          <w:rFonts w:ascii="Times New Roman" w:hAnsi="Times New Roman" w:cs="Times New Roman"/>
          <w:sz w:val="24"/>
          <w:szCs w:val="24"/>
        </w:rPr>
        <w:t>.</w:t>
      </w:r>
    </w:p>
    <w:p w:rsidR="00BD5F27" w:rsidRPr="00107623" w:rsidRDefault="00BD5F27" w:rsidP="003612D0">
      <w:pPr>
        <w:spacing w:after="200" w:line="276" w:lineRule="auto"/>
        <w:ind w:left="810"/>
        <w:contextualSpacing/>
        <w:rPr>
          <w:rFonts w:ascii="Times New Roman" w:hAnsi="Times New Roman" w:cs="Times New Roman"/>
          <w:sz w:val="24"/>
          <w:szCs w:val="24"/>
        </w:rPr>
      </w:pPr>
      <w:r>
        <w:rPr>
          <w:rFonts w:ascii="Times New Roman" w:hAnsi="Times New Roman" w:cs="Times New Roman"/>
          <w:sz w:val="24"/>
          <w:szCs w:val="24"/>
        </w:rPr>
        <w:t xml:space="preserve">e). </w:t>
      </w:r>
      <w:r w:rsidRPr="00107623">
        <w:rPr>
          <w:rFonts w:ascii="Times New Roman" w:hAnsi="Times New Roman" w:cs="Times New Roman"/>
          <w:sz w:val="24"/>
          <w:szCs w:val="24"/>
        </w:rPr>
        <w:t xml:space="preserve">cDNA was synthesized and used for analysis of expression levels of </w:t>
      </w:r>
      <w:r>
        <w:rPr>
          <w:rFonts w:ascii="Times New Roman" w:hAnsi="Times New Roman" w:cs="Times New Roman"/>
          <w:sz w:val="24"/>
          <w:szCs w:val="24"/>
        </w:rPr>
        <w:t>selected</w:t>
      </w:r>
      <w:r w:rsidRPr="00107623">
        <w:rPr>
          <w:rFonts w:ascii="Times New Roman" w:hAnsi="Times New Roman" w:cs="Times New Roman"/>
          <w:sz w:val="24"/>
          <w:szCs w:val="24"/>
        </w:rPr>
        <w:t xml:space="preserve"> genes by real time PCR</w:t>
      </w:r>
      <w:r w:rsidR="0068566E">
        <w:rPr>
          <w:rFonts w:ascii="Times New Roman" w:hAnsi="Times New Roman" w:cs="Times New Roman"/>
          <w:sz w:val="24"/>
          <w:szCs w:val="24"/>
        </w:rPr>
        <w:t xml:space="preserve"> (figures 8 a, b, c, d)</w:t>
      </w:r>
      <w:r>
        <w:rPr>
          <w:rFonts w:ascii="Times New Roman" w:hAnsi="Times New Roman" w:cs="Times New Roman"/>
          <w:sz w:val="24"/>
          <w:szCs w:val="24"/>
        </w:rPr>
        <w:t>.</w:t>
      </w:r>
    </w:p>
    <w:p w:rsidR="00BD5F27" w:rsidRPr="00107623" w:rsidRDefault="00BD5F27" w:rsidP="003612D0">
      <w:pPr>
        <w:spacing w:after="200" w:line="276" w:lineRule="auto"/>
        <w:ind w:left="810"/>
        <w:contextualSpacing/>
        <w:rPr>
          <w:rFonts w:ascii="Times New Roman" w:hAnsi="Times New Roman" w:cs="Times New Roman"/>
          <w:sz w:val="24"/>
          <w:szCs w:val="24"/>
        </w:rPr>
      </w:pPr>
      <w:r>
        <w:rPr>
          <w:rFonts w:ascii="Times New Roman" w:hAnsi="Times New Roman" w:cs="Times New Roman"/>
          <w:sz w:val="24"/>
          <w:szCs w:val="24"/>
        </w:rPr>
        <w:t xml:space="preserve">f). </w:t>
      </w:r>
      <w:proofErr w:type="gramStart"/>
      <w:r w:rsidRPr="00107623">
        <w:rPr>
          <w:rFonts w:ascii="Times New Roman" w:hAnsi="Times New Roman" w:cs="Times New Roman"/>
          <w:sz w:val="24"/>
          <w:szCs w:val="24"/>
        </w:rPr>
        <w:t>The</w:t>
      </w:r>
      <w:proofErr w:type="gramEnd"/>
      <w:r w:rsidRPr="00107623">
        <w:rPr>
          <w:rFonts w:ascii="Times New Roman" w:hAnsi="Times New Roman" w:cs="Times New Roman"/>
          <w:sz w:val="24"/>
          <w:szCs w:val="24"/>
        </w:rPr>
        <w:t xml:space="preserve"> goal </w:t>
      </w:r>
      <w:r>
        <w:rPr>
          <w:rFonts w:ascii="Times New Roman" w:hAnsi="Times New Roman" w:cs="Times New Roman"/>
          <w:sz w:val="24"/>
          <w:szCs w:val="24"/>
        </w:rPr>
        <w:t>i</w:t>
      </w:r>
      <w:r w:rsidRPr="00107623">
        <w:rPr>
          <w:rFonts w:ascii="Times New Roman" w:hAnsi="Times New Roman" w:cs="Times New Roman"/>
          <w:sz w:val="24"/>
          <w:szCs w:val="24"/>
        </w:rPr>
        <w:t>s to identify suitable genes that are expressed at very high levels</w:t>
      </w:r>
      <w:r>
        <w:rPr>
          <w:rFonts w:ascii="Times New Roman" w:hAnsi="Times New Roman" w:cs="Times New Roman"/>
          <w:sz w:val="24"/>
          <w:szCs w:val="24"/>
        </w:rPr>
        <w:t>.</w:t>
      </w:r>
      <w:r w:rsidRPr="00107623">
        <w:rPr>
          <w:rFonts w:ascii="Times New Roman" w:hAnsi="Times New Roman" w:cs="Times New Roman"/>
          <w:sz w:val="24"/>
          <w:szCs w:val="24"/>
        </w:rPr>
        <w:t xml:space="preserve"> </w:t>
      </w:r>
      <w:r>
        <w:rPr>
          <w:rFonts w:ascii="Times New Roman" w:hAnsi="Times New Roman" w:cs="Times New Roman"/>
          <w:sz w:val="24"/>
          <w:szCs w:val="24"/>
        </w:rPr>
        <w:t>S</w:t>
      </w:r>
      <w:r w:rsidRPr="00107623">
        <w:rPr>
          <w:rFonts w:ascii="Times New Roman" w:hAnsi="Times New Roman" w:cs="Times New Roman"/>
          <w:sz w:val="24"/>
          <w:szCs w:val="24"/>
        </w:rPr>
        <w:t xml:space="preserve">urface proteins </w:t>
      </w:r>
      <w:r>
        <w:rPr>
          <w:rFonts w:ascii="Times New Roman" w:hAnsi="Times New Roman" w:cs="Times New Roman"/>
          <w:sz w:val="24"/>
          <w:szCs w:val="24"/>
        </w:rPr>
        <w:t xml:space="preserve">were chosen </w:t>
      </w:r>
      <w:r w:rsidRPr="00107623">
        <w:rPr>
          <w:rFonts w:ascii="Times New Roman" w:hAnsi="Times New Roman" w:cs="Times New Roman"/>
          <w:sz w:val="24"/>
          <w:szCs w:val="24"/>
        </w:rPr>
        <w:t>to facilitate direct detection of bacteria in psyllids (and plants)</w:t>
      </w:r>
    </w:p>
    <w:p w:rsidR="00CD435E" w:rsidRDefault="00CD435E" w:rsidP="00F83CA2">
      <w:pPr>
        <w:rPr>
          <w:rFonts w:ascii="Times New Roman" w:hAnsi="Times New Roman" w:cs="Times New Roman"/>
          <w:sz w:val="24"/>
          <w:szCs w:val="24"/>
        </w:rPr>
      </w:pPr>
      <w:r>
        <w:rPr>
          <w:noProof/>
        </w:rPr>
        <w:drawing>
          <wp:inline distT="0" distB="0" distL="0" distR="0" wp14:anchorId="4C4E4576" wp14:editId="71CB926F">
            <wp:extent cx="4924425" cy="2419350"/>
            <wp:effectExtent l="0" t="0" r="0" b="0"/>
            <wp:docPr id="3"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2"/>
                    <pic:cNvPicPr>
                      <a:picLocks/>
                    </pic:cNvPicPr>
                  </pic:nvPicPr>
                  <pic:blipFill rotWithShape="1">
                    <a:blip r:embed="rId13">
                      <a:extLst>
                        <a:ext uri="{28A0092B-C50C-407E-A947-70E740481C1C}">
                          <a14:useLocalDpi xmlns:a14="http://schemas.microsoft.com/office/drawing/2010/main" val="0"/>
                        </a:ext>
                      </a:extLst>
                    </a:blip>
                    <a:srcRect l="1563" t="4222" b="16696"/>
                    <a:stretch/>
                  </pic:blipFill>
                  <pic:spPr bwMode="auto">
                    <a:xfrm>
                      <a:off x="0" y="0"/>
                      <a:ext cx="4926307" cy="2420275"/>
                    </a:xfrm>
                    <a:prstGeom prst="rect">
                      <a:avLst/>
                    </a:prstGeom>
                    <a:noFill/>
                    <a:ln>
                      <a:noFill/>
                    </a:ln>
                    <a:extLst>
                      <a:ext uri="{53640926-AAD7-44D8-BBD7-CCE9431645EC}">
                        <a14:shadowObscured xmlns:a14="http://schemas.microsoft.com/office/drawing/2010/main"/>
                      </a:ext>
                    </a:extLst>
                  </pic:spPr>
                </pic:pic>
              </a:graphicData>
            </a:graphic>
          </wp:inline>
        </w:drawing>
      </w:r>
    </w:p>
    <w:p w:rsidR="00CD435E" w:rsidRDefault="0097372D" w:rsidP="00F83CA2">
      <w:pPr>
        <w:rPr>
          <w:rFonts w:ascii="Times New Roman" w:hAnsi="Times New Roman" w:cs="Times New Roman"/>
          <w:sz w:val="24"/>
          <w:szCs w:val="24"/>
        </w:rPr>
      </w:pPr>
      <w:r>
        <w:rPr>
          <w:rFonts w:ascii="Times New Roman" w:hAnsi="Times New Roman" w:cs="Times New Roman"/>
          <w:sz w:val="24"/>
          <w:szCs w:val="24"/>
        </w:rPr>
        <w:t xml:space="preserve">                                     </w:t>
      </w:r>
      <w:r w:rsidR="00437AC6">
        <w:rPr>
          <w:rFonts w:ascii="Times New Roman" w:hAnsi="Times New Roman" w:cs="Times New Roman"/>
          <w:sz w:val="24"/>
          <w:szCs w:val="24"/>
        </w:rPr>
        <w:t>Figure 8a. Expression patterns of g</w:t>
      </w:r>
      <w:r w:rsidR="00CD435E">
        <w:rPr>
          <w:rFonts w:ascii="Times New Roman" w:hAnsi="Times New Roman" w:cs="Times New Roman"/>
          <w:sz w:val="24"/>
          <w:szCs w:val="24"/>
        </w:rPr>
        <w:t>enes 1-96</w:t>
      </w:r>
    </w:p>
    <w:p w:rsidR="00CD435E" w:rsidRDefault="00437AC6" w:rsidP="00F83CA2">
      <w:pPr>
        <w:rPr>
          <w:rFonts w:ascii="Times New Roman" w:hAnsi="Times New Roman" w:cs="Times New Roman"/>
          <w:b/>
          <w:sz w:val="24"/>
          <w:szCs w:val="24"/>
        </w:rPr>
      </w:pPr>
      <w:r w:rsidRPr="00437AC6">
        <w:rPr>
          <w:noProof/>
        </w:rPr>
        <w:lastRenderedPageBreak/>
        <w:drawing>
          <wp:inline distT="0" distB="0" distL="0" distR="0">
            <wp:extent cx="4813484" cy="2771775"/>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17236" cy="2773936"/>
                    </a:xfrm>
                    <a:prstGeom prst="rect">
                      <a:avLst/>
                    </a:prstGeom>
                    <a:noFill/>
                    <a:ln>
                      <a:noFill/>
                    </a:ln>
                  </pic:spPr>
                </pic:pic>
              </a:graphicData>
            </a:graphic>
          </wp:inline>
        </w:drawing>
      </w:r>
    </w:p>
    <w:p w:rsidR="00437AC6" w:rsidRDefault="00437AC6" w:rsidP="00437AC6">
      <w:pPr>
        <w:rPr>
          <w:rFonts w:ascii="Times New Roman" w:hAnsi="Times New Roman" w:cs="Times New Roman"/>
          <w:sz w:val="24"/>
          <w:szCs w:val="24"/>
        </w:rPr>
      </w:pPr>
      <w:r>
        <w:rPr>
          <w:rFonts w:ascii="Times New Roman" w:hAnsi="Times New Roman" w:cs="Times New Roman"/>
          <w:sz w:val="24"/>
          <w:szCs w:val="24"/>
        </w:rPr>
        <w:t xml:space="preserve">                                   Figure 8b. Expression patterns of genes 97-192</w:t>
      </w:r>
    </w:p>
    <w:p w:rsidR="00CD435E" w:rsidRDefault="0097372D" w:rsidP="00F83CA2">
      <w:pPr>
        <w:rPr>
          <w:rFonts w:ascii="Times New Roman" w:hAnsi="Times New Roman" w:cs="Times New Roman"/>
          <w:b/>
          <w:sz w:val="24"/>
          <w:szCs w:val="24"/>
        </w:rPr>
      </w:pPr>
      <w:r>
        <w:rPr>
          <w:rFonts w:ascii="Times New Roman" w:hAnsi="Times New Roman" w:cs="Times New Roman"/>
          <w:sz w:val="24"/>
          <w:szCs w:val="24"/>
        </w:rPr>
        <w:t xml:space="preserve">                                                           </w:t>
      </w:r>
      <w:r w:rsidR="00CD435E">
        <w:rPr>
          <w:noProof/>
        </w:rPr>
        <w:drawing>
          <wp:inline distT="0" distB="0" distL="0" distR="0" wp14:anchorId="403265F0" wp14:editId="687D76C9">
            <wp:extent cx="4695825" cy="2762250"/>
            <wp:effectExtent l="0" t="0" r="9525" b="0"/>
            <wp:docPr id="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2"/>
                    <pic:cNvPicPr>
                      <a:picLocks/>
                    </pic:cNvPicPr>
                  </pic:nvPicPr>
                  <pic:blipFill rotWithShape="1">
                    <a:blip r:embed="rId15">
                      <a:extLst>
                        <a:ext uri="{28A0092B-C50C-407E-A947-70E740481C1C}">
                          <a14:useLocalDpi xmlns:a14="http://schemas.microsoft.com/office/drawing/2010/main" val="0"/>
                        </a:ext>
                      </a:extLst>
                    </a:blip>
                    <a:srcRect l="1597" t="4899" b="15713"/>
                    <a:stretch/>
                  </pic:blipFill>
                  <pic:spPr bwMode="auto">
                    <a:xfrm>
                      <a:off x="0" y="0"/>
                      <a:ext cx="4696070" cy="2762394"/>
                    </a:xfrm>
                    <a:prstGeom prst="rect">
                      <a:avLst/>
                    </a:prstGeom>
                    <a:noFill/>
                    <a:ln>
                      <a:noFill/>
                    </a:ln>
                    <a:extLst>
                      <a:ext uri="{53640926-AAD7-44D8-BBD7-CCE9431645EC}">
                        <a14:shadowObscured xmlns:a14="http://schemas.microsoft.com/office/drawing/2010/main"/>
                      </a:ext>
                    </a:extLst>
                  </pic:spPr>
                </pic:pic>
              </a:graphicData>
            </a:graphic>
          </wp:inline>
        </w:drawing>
      </w:r>
    </w:p>
    <w:p w:rsidR="00CD435E" w:rsidRDefault="00CD435E" w:rsidP="00F83CA2">
      <w:pPr>
        <w:rPr>
          <w:rFonts w:ascii="Times New Roman" w:hAnsi="Times New Roman" w:cs="Times New Roman"/>
          <w:b/>
          <w:sz w:val="24"/>
          <w:szCs w:val="24"/>
        </w:rPr>
      </w:pPr>
      <w:r>
        <w:rPr>
          <w:rFonts w:ascii="Times New Roman" w:hAnsi="Times New Roman" w:cs="Times New Roman"/>
          <w:sz w:val="24"/>
          <w:szCs w:val="24"/>
        </w:rPr>
        <w:t xml:space="preserve">          </w:t>
      </w:r>
      <w:r w:rsidR="00305FD2">
        <w:rPr>
          <w:rFonts w:ascii="Times New Roman" w:hAnsi="Times New Roman" w:cs="Times New Roman"/>
          <w:sz w:val="24"/>
          <w:szCs w:val="24"/>
        </w:rPr>
        <w:t xml:space="preserve">                 </w:t>
      </w:r>
      <w:r w:rsidR="0097372D">
        <w:rPr>
          <w:rFonts w:ascii="Times New Roman" w:hAnsi="Times New Roman" w:cs="Times New Roman"/>
          <w:sz w:val="24"/>
          <w:szCs w:val="24"/>
        </w:rPr>
        <w:t xml:space="preserve"> </w:t>
      </w:r>
      <w:r w:rsidR="00305FD2">
        <w:rPr>
          <w:rFonts w:ascii="Times New Roman" w:hAnsi="Times New Roman" w:cs="Times New Roman"/>
          <w:sz w:val="24"/>
          <w:szCs w:val="24"/>
        </w:rPr>
        <w:t xml:space="preserve">Figure 8c. Expression patterns of genes </w:t>
      </w:r>
      <w:r>
        <w:rPr>
          <w:rFonts w:ascii="Times New Roman" w:hAnsi="Times New Roman" w:cs="Times New Roman"/>
          <w:sz w:val="24"/>
          <w:szCs w:val="24"/>
        </w:rPr>
        <w:t>193-288</w:t>
      </w:r>
    </w:p>
    <w:p w:rsidR="00CD435E" w:rsidRDefault="00CD435E" w:rsidP="00F83CA2">
      <w:pPr>
        <w:rPr>
          <w:rFonts w:ascii="Times New Roman" w:hAnsi="Times New Roman" w:cs="Times New Roman"/>
          <w:b/>
          <w:sz w:val="24"/>
          <w:szCs w:val="24"/>
        </w:rPr>
      </w:pPr>
      <w:r>
        <w:rPr>
          <w:noProof/>
        </w:rPr>
        <w:lastRenderedPageBreak/>
        <w:drawing>
          <wp:inline distT="0" distB="0" distL="0" distR="0" wp14:anchorId="3042EB9D" wp14:editId="1255C3C6">
            <wp:extent cx="4695039" cy="278130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pic:cNvPicPr>
                  </pic:nvPicPr>
                  <pic:blipFill rotWithShape="1">
                    <a:blip r:embed="rId13">
                      <a:extLst>
                        <a:ext uri="{28A0092B-C50C-407E-A947-70E740481C1C}">
                          <a14:useLocalDpi xmlns:a14="http://schemas.microsoft.com/office/drawing/2010/main" val="0"/>
                        </a:ext>
                      </a:extLst>
                    </a:blip>
                    <a:srcRect t="6638" b="12298"/>
                    <a:stretch/>
                  </pic:blipFill>
                  <pic:spPr bwMode="auto">
                    <a:xfrm>
                      <a:off x="0" y="0"/>
                      <a:ext cx="4716028" cy="2793734"/>
                    </a:xfrm>
                    <a:prstGeom prst="rect">
                      <a:avLst/>
                    </a:prstGeom>
                    <a:noFill/>
                    <a:ln>
                      <a:noFill/>
                    </a:ln>
                    <a:extLst/>
                  </pic:spPr>
                </pic:pic>
              </a:graphicData>
            </a:graphic>
          </wp:inline>
        </w:drawing>
      </w:r>
    </w:p>
    <w:p w:rsidR="00CD435E" w:rsidRDefault="00154730" w:rsidP="00F83CA2">
      <w:pPr>
        <w:rPr>
          <w:rFonts w:ascii="Times New Roman" w:hAnsi="Times New Roman" w:cs="Times New Roman"/>
          <w:b/>
          <w:sz w:val="24"/>
          <w:szCs w:val="24"/>
        </w:rPr>
      </w:pPr>
      <w:r>
        <w:rPr>
          <w:rFonts w:ascii="Times New Roman" w:hAnsi="Times New Roman" w:cs="Times New Roman"/>
          <w:sz w:val="24"/>
          <w:szCs w:val="24"/>
        </w:rPr>
        <w:t xml:space="preserve">         </w:t>
      </w:r>
      <w:r w:rsidR="00305FD2">
        <w:rPr>
          <w:rFonts w:ascii="Times New Roman" w:hAnsi="Times New Roman" w:cs="Times New Roman"/>
          <w:sz w:val="24"/>
          <w:szCs w:val="24"/>
        </w:rPr>
        <w:t xml:space="preserve">                   </w:t>
      </w:r>
      <w:r>
        <w:rPr>
          <w:rFonts w:ascii="Times New Roman" w:hAnsi="Times New Roman" w:cs="Times New Roman"/>
          <w:sz w:val="24"/>
          <w:szCs w:val="24"/>
        </w:rPr>
        <w:t xml:space="preserve"> </w:t>
      </w:r>
      <w:r w:rsidR="00305FD2">
        <w:rPr>
          <w:rFonts w:ascii="Times New Roman" w:hAnsi="Times New Roman" w:cs="Times New Roman"/>
          <w:sz w:val="24"/>
          <w:szCs w:val="24"/>
        </w:rPr>
        <w:t xml:space="preserve">Figure 8d. Expression patterns of genes </w:t>
      </w:r>
      <w:r>
        <w:rPr>
          <w:rFonts w:ascii="Times New Roman" w:hAnsi="Times New Roman" w:cs="Times New Roman"/>
          <w:sz w:val="24"/>
          <w:szCs w:val="24"/>
        </w:rPr>
        <w:t>289-384</w:t>
      </w: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3c. Task products and estimated completion dates.</w:t>
      </w:r>
      <w:r>
        <w:rPr>
          <w:rFonts w:ascii="Times New Roman" w:hAnsi="Times New Roman" w:cs="Times New Roman"/>
          <w:sz w:val="24"/>
          <w:szCs w:val="24"/>
        </w:rPr>
        <w:t xml:space="preserve"> </w:t>
      </w:r>
    </w:p>
    <w:p w:rsidR="00F83CA2" w:rsidRDefault="00F83CA2" w:rsidP="00F83CA2">
      <w:pPr>
        <w:rPr>
          <w:rFonts w:ascii="Times New Roman" w:hAnsi="Times New Roman" w:cs="Times New Roman"/>
          <w:sz w:val="24"/>
          <w:szCs w:val="24"/>
        </w:rPr>
      </w:pPr>
      <w:r>
        <w:rPr>
          <w:rFonts w:ascii="Times New Roman" w:hAnsi="Times New Roman" w:cs="Times New Roman"/>
          <w:sz w:val="24"/>
          <w:szCs w:val="24"/>
        </w:rPr>
        <w:t xml:space="preserve">We </w:t>
      </w:r>
      <w:r w:rsidR="00DA6239">
        <w:rPr>
          <w:rFonts w:ascii="Times New Roman" w:hAnsi="Times New Roman" w:cs="Times New Roman"/>
          <w:sz w:val="24"/>
          <w:szCs w:val="24"/>
        </w:rPr>
        <w:t>will</w:t>
      </w:r>
      <w:r>
        <w:rPr>
          <w:rFonts w:ascii="Times New Roman" w:hAnsi="Times New Roman" w:cs="Times New Roman"/>
          <w:sz w:val="24"/>
          <w:szCs w:val="24"/>
        </w:rPr>
        <w:t xml:space="preserve"> complete this part of the assay by the end of the first year. </w:t>
      </w:r>
      <w:r w:rsidR="00D94146">
        <w:rPr>
          <w:rFonts w:ascii="Times New Roman" w:hAnsi="Times New Roman" w:cs="Times New Roman"/>
          <w:sz w:val="24"/>
          <w:szCs w:val="24"/>
        </w:rPr>
        <w:t>We have cloned the candidate genes in suitable vectors. Protein expression is in progress (</w:t>
      </w:r>
      <w:proofErr w:type="spellStart"/>
      <w:r w:rsidR="00D94146">
        <w:rPr>
          <w:rFonts w:ascii="Times New Roman" w:hAnsi="Times New Roman" w:cs="Times New Roman"/>
          <w:sz w:val="24"/>
          <w:szCs w:val="24"/>
        </w:rPr>
        <w:t>Clontech</w:t>
      </w:r>
      <w:proofErr w:type="spellEnd"/>
      <w:r w:rsidR="00D94146">
        <w:rPr>
          <w:rFonts w:ascii="Times New Roman" w:hAnsi="Times New Roman" w:cs="Times New Roman"/>
          <w:sz w:val="24"/>
          <w:szCs w:val="24"/>
        </w:rPr>
        <w:t>).</w:t>
      </w:r>
      <w:r w:rsidR="007B4C02">
        <w:rPr>
          <w:rFonts w:ascii="Times New Roman" w:hAnsi="Times New Roman" w:cs="Times New Roman"/>
          <w:sz w:val="24"/>
          <w:szCs w:val="24"/>
        </w:rPr>
        <w:t xml:space="preserve"> During year 2 we will complete the protein expression and raise</w:t>
      </w:r>
      <w:r w:rsidR="004F3889">
        <w:rPr>
          <w:rFonts w:ascii="Times New Roman" w:hAnsi="Times New Roman" w:cs="Times New Roman"/>
          <w:sz w:val="24"/>
          <w:szCs w:val="24"/>
        </w:rPr>
        <w:t xml:space="preserve"> four different</w:t>
      </w:r>
      <w:r w:rsidR="007B4C02">
        <w:rPr>
          <w:rFonts w:ascii="Times New Roman" w:hAnsi="Times New Roman" w:cs="Times New Roman"/>
          <w:sz w:val="24"/>
          <w:szCs w:val="24"/>
        </w:rPr>
        <w:t xml:space="preserve"> polyclonal antibodies. The antibodies will be evaluated for their suitability in detection assays.</w:t>
      </w:r>
    </w:p>
    <w:p w:rsidR="007B4C02" w:rsidRDefault="007B4C02" w:rsidP="00F83CA2">
      <w:pPr>
        <w:rPr>
          <w:rFonts w:ascii="Times New Roman" w:hAnsi="Times New Roman" w:cs="Times New Roman"/>
          <w:sz w:val="24"/>
          <w:szCs w:val="24"/>
        </w:rPr>
      </w:pPr>
    </w:p>
    <w:p w:rsidR="00F83CA2" w:rsidRDefault="00F83CA2" w:rsidP="00F83CA2">
      <w:pPr>
        <w:spacing w:after="200" w:line="276" w:lineRule="auto"/>
        <w:contextualSpacing/>
        <w:rPr>
          <w:rFonts w:ascii="Times New Roman" w:eastAsia="Calibri" w:hAnsi="Times New Roman" w:cs="Times New Roman"/>
          <w:b/>
          <w:kern w:val="28"/>
          <w:sz w:val="24"/>
          <w:szCs w:val="24"/>
        </w:rPr>
      </w:pPr>
    </w:p>
    <w:p w:rsidR="00F83CA2" w:rsidRDefault="00F83CA2" w:rsidP="00F83CA2">
      <w:pPr>
        <w:spacing w:after="200" w:line="276" w:lineRule="auto"/>
        <w:contextualSpacing/>
        <w:rPr>
          <w:rFonts w:ascii="Times New Roman" w:eastAsia="Calibri" w:hAnsi="Times New Roman" w:cs="Times New Roman"/>
          <w:b/>
          <w:kern w:val="28"/>
          <w:sz w:val="24"/>
          <w:szCs w:val="24"/>
        </w:rPr>
      </w:pPr>
      <w:r>
        <w:rPr>
          <w:rFonts w:ascii="Times New Roman" w:eastAsia="Calibri" w:hAnsi="Times New Roman" w:cs="Times New Roman"/>
          <w:b/>
          <w:kern w:val="28"/>
          <w:sz w:val="24"/>
          <w:szCs w:val="24"/>
        </w:rPr>
        <w:t xml:space="preserve">Objective 4. </w:t>
      </w:r>
    </w:p>
    <w:p w:rsidR="006F4D9B" w:rsidRDefault="00F83CA2" w:rsidP="006F4D9B">
      <w:pPr>
        <w:spacing w:after="200" w:line="276" w:lineRule="auto"/>
        <w:contextualSpacing/>
        <w:rPr>
          <w:rFonts w:ascii="Times New Roman" w:eastAsia="Calibri" w:hAnsi="Times New Roman" w:cs="Times New Roman"/>
          <w:kern w:val="28"/>
          <w:sz w:val="24"/>
          <w:szCs w:val="24"/>
        </w:rPr>
      </w:pPr>
      <w:r>
        <w:rPr>
          <w:rFonts w:ascii="Times New Roman" w:hAnsi="Times New Roman" w:cs="Times New Roman"/>
          <w:b/>
          <w:sz w:val="24"/>
          <w:szCs w:val="24"/>
        </w:rPr>
        <w:t xml:space="preserve">4a. Brief task objective: </w:t>
      </w:r>
      <w:r w:rsidR="006F4D9B">
        <w:rPr>
          <w:rFonts w:ascii="Times New Roman" w:eastAsia="Calibri" w:hAnsi="Times New Roman" w:cs="Times New Roman"/>
          <w:kern w:val="28"/>
          <w:sz w:val="24"/>
          <w:szCs w:val="24"/>
        </w:rPr>
        <w:t xml:space="preserve">Raise polyclonal antibodies for the selected proteins and develop protein-based dipsticks for detection of citrus </w:t>
      </w:r>
      <w:proofErr w:type="spellStart"/>
      <w:r w:rsidR="006F4D9B">
        <w:rPr>
          <w:rFonts w:ascii="Times New Roman" w:eastAsia="Calibri" w:hAnsi="Times New Roman" w:cs="Times New Roman"/>
          <w:kern w:val="28"/>
          <w:sz w:val="24"/>
          <w:szCs w:val="24"/>
        </w:rPr>
        <w:t>Liberibacters</w:t>
      </w:r>
      <w:proofErr w:type="spellEnd"/>
      <w:r w:rsidR="006F4D9B">
        <w:rPr>
          <w:rFonts w:ascii="Times New Roman" w:eastAsia="Calibri" w:hAnsi="Times New Roman" w:cs="Times New Roman"/>
          <w:kern w:val="28"/>
          <w:sz w:val="24"/>
          <w:szCs w:val="24"/>
        </w:rPr>
        <w:t>. (To be done in year 2)</w:t>
      </w:r>
    </w:p>
    <w:p w:rsidR="00F83CA2" w:rsidRDefault="00F83CA2" w:rsidP="00F83CA2">
      <w:pPr>
        <w:spacing w:after="200" w:line="276" w:lineRule="auto"/>
        <w:contextualSpacing/>
        <w:rPr>
          <w:rFonts w:ascii="Times New Roman" w:eastAsia="Calibri" w:hAnsi="Times New Roman" w:cs="Times New Roman"/>
          <w:kern w:val="28"/>
          <w:sz w:val="24"/>
          <w:szCs w:val="24"/>
        </w:rPr>
      </w:pPr>
    </w:p>
    <w:p w:rsidR="00F83CA2" w:rsidRDefault="00F83CA2" w:rsidP="00DD35CF">
      <w:pPr>
        <w:rPr>
          <w:rFonts w:ascii="Times New Roman" w:hAnsi="Times New Roman" w:cs="Times New Roman"/>
          <w:sz w:val="24"/>
          <w:szCs w:val="24"/>
        </w:rPr>
      </w:pPr>
      <w:r>
        <w:rPr>
          <w:rFonts w:ascii="Times New Roman" w:hAnsi="Times New Roman" w:cs="Times New Roman"/>
          <w:b/>
          <w:sz w:val="24"/>
          <w:szCs w:val="24"/>
        </w:rPr>
        <w:t>4b</w:t>
      </w:r>
      <w:r>
        <w:rPr>
          <w:rFonts w:ascii="Times New Roman" w:hAnsi="Times New Roman" w:cs="Times New Roman"/>
          <w:sz w:val="24"/>
          <w:szCs w:val="24"/>
        </w:rPr>
        <w:t xml:space="preserve">. </w:t>
      </w:r>
      <w:r>
        <w:rPr>
          <w:rFonts w:ascii="Times New Roman" w:hAnsi="Times New Roman" w:cs="Times New Roman"/>
          <w:b/>
          <w:sz w:val="24"/>
          <w:szCs w:val="24"/>
        </w:rPr>
        <w:t>Activities and methods description.</w:t>
      </w:r>
      <w:r>
        <w:rPr>
          <w:rFonts w:ascii="Times New Roman" w:hAnsi="Times New Roman" w:cs="Times New Roman"/>
          <w:sz w:val="24"/>
          <w:szCs w:val="24"/>
        </w:rPr>
        <w:t xml:space="preserve"> </w:t>
      </w:r>
      <w:r w:rsidR="000110DF">
        <w:rPr>
          <w:rFonts w:ascii="Times New Roman" w:hAnsi="Times New Roman" w:cs="Times New Roman"/>
          <w:sz w:val="24"/>
          <w:szCs w:val="24"/>
        </w:rPr>
        <w:t xml:space="preserve">Polyclonal antibodies will be evaluated using psyllid and plant extracts. </w:t>
      </w:r>
      <w:r w:rsidR="00996F55">
        <w:rPr>
          <w:rFonts w:ascii="Times New Roman" w:hAnsi="Times New Roman" w:cs="Times New Roman"/>
          <w:sz w:val="24"/>
          <w:szCs w:val="24"/>
        </w:rPr>
        <w:t>Suitable antisera will be used for dipstick assays.</w:t>
      </w:r>
    </w:p>
    <w:p w:rsidR="00F83CA2" w:rsidRDefault="00F83CA2" w:rsidP="00F83CA2">
      <w:pPr>
        <w:rPr>
          <w:rFonts w:ascii="Times New Roman" w:hAnsi="Times New Roman" w:cs="Times New Roman"/>
          <w:sz w:val="24"/>
          <w:szCs w:val="24"/>
        </w:rPr>
      </w:pPr>
      <w:r>
        <w:rPr>
          <w:rFonts w:ascii="Times New Roman" w:hAnsi="Times New Roman" w:cs="Times New Roman"/>
          <w:b/>
          <w:sz w:val="24"/>
          <w:szCs w:val="24"/>
        </w:rPr>
        <w:t xml:space="preserve">4c. Task products and estimated completion dates: </w:t>
      </w:r>
      <w:r>
        <w:rPr>
          <w:rFonts w:ascii="Times New Roman" w:hAnsi="Times New Roman" w:cs="Times New Roman"/>
          <w:sz w:val="24"/>
          <w:szCs w:val="24"/>
        </w:rPr>
        <w:t>Will be completed in year 2 of the project.</w:t>
      </w:r>
    </w:p>
    <w:p w:rsidR="006F4D9B" w:rsidRDefault="006F4D9B" w:rsidP="00DD35CF">
      <w:pPr>
        <w:rPr>
          <w:rFonts w:ascii="Times New Roman" w:eastAsia="Calibri" w:hAnsi="Times New Roman" w:cs="Times New Roman"/>
          <w:kern w:val="28"/>
          <w:sz w:val="24"/>
          <w:szCs w:val="24"/>
        </w:rPr>
      </w:pPr>
      <w:r w:rsidRPr="006F4D9B">
        <w:rPr>
          <w:rFonts w:ascii="Times New Roman" w:hAnsi="Times New Roman" w:cs="Times New Roman"/>
          <w:b/>
          <w:sz w:val="24"/>
          <w:szCs w:val="24"/>
        </w:rPr>
        <w:t>Objective 5.</w:t>
      </w:r>
      <w:r>
        <w:rPr>
          <w:rFonts w:ascii="Times New Roman" w:hAnsi="Times New Roman" w:cs="Times New Roman"/>
          <w:sz w:val="24"/>
          <w:szCs w:val="24"/>
        </w:rPr>
        <w:t xml:space="preserve"> </w:t>
      </w:r>
    </w:p>
    <w:p w:rsidR="00F83CA2" w:rsidRDefault="006F4D9B" w:rsidP="00DD35CF">
      <w:pPr>
        <w:rPr>
          <w:rFonts w:ascii="Times New Roman" w:eastAsia="Calibri" w:hAnsi="Times New Roman" w:cs="Times New Roman"/>
          <w:kern w:val="28"/>
          <w:sz w:val="24"/>
          <w:szCs w:val="24"/>
        </w:rPr>
      </w:pPr>
      <w:r w:rsidRPr="006F4D9B">
        <w:rPr>
          <w:rFonts w:ascii="Times New Roman" w:eastAsia="Calibri" w:hAnsi="Times New Roman" w:cs="Times New Roman"/>
          <w:b/>
          <w:kern w:val="28"/>
          <w:sz w:val="24"/>
          <w:szCs w:val="24"/>
        </w:rPr>
        <w:t>5a. Brief task objective:</w:t>
      </w:r>
      <w:r>
        <w:rPr>
          <w:rFonts w:ascii="Times New Roman" w:eastAsia="Calibri" w:hAnsi="Times New Roman" w:cs="Times New Roman"/>
          <w:kern w:val="28"/>
          <w:sz w:val="24"/>
          <w:szCs w:val="24"/>
        </w:rPr>
        <w:t xml:space="preserve"> </w:t>
      </w:r>
      <w:r w:rsidRPr="002072B7">
        <w:rPr>
          <w:rFonts w:ascii="Times New Roman" w:eastAsia="Calibri" w:hAnsi="Times New Roman" w:cs="Times New Roman"/>
          <w:kern w:val="28"/>
          <w:sz w:val="24"/>
          <w:szCs w:val="24"/>
        </w:rPr>
        <w:t>C</w:t>
      </w:r>
      <w:r>
        <w:rPr>
          <w:rFonts w:ascii="Times New Roman" w:eastAsia="Calibri" w:hAnsi="Times New Roman" w:cs="Times New Roman"/>
          <w:kern w:val="28"/>
          <w:sz w:val="24"/>
          <w:szCs w:val="24"/>
        </w:rPr>
        <w:t>onduct evaluations of dipsticks using psyllid and plant samples. (Will be done in year 3).</w:t>
      </w:r>
    </w:p>
    <w:p w:rsidR="006F4D9B" w:rsidRPr="00C45BAE" w:rsidRDefault="006F4D9B" w:rsidP="00DD35CF">
      <w:pPr>
        <w:rPr>
          <w:rFonts w:ascii="Times New Roman" w:hAnsi="Times New Roman" w:cs="Times New Roman"/>
          <w:sz w:val="24"/>
          <w:szCs w:val="24"/>
        </w:rPr>
      </w:pPr>
      <w:r>
        <w:rPr>
          <w:rFonts w:ascii="Times New Roman" w:hAnsi="Times New Roman" w:cs="Times New Roman"/>
          <w:b/>
          <w:sz w:val="24"/>
          <w:szCs w:val="24"/>
        </w:rPr>
        <w:t>5b</w:t>
      </w:r>
      <w:r>
        <w:rPr>
          <w:rFonts w:ascii="Times New Roman" w:hAnsi="Times New Roman" w:cs="Times New Roman"/>
          <w:sz w:val="24"/>
          <w:szCs w:val="24"/>
        </w:rPr>
        <w:t xml:space="preserve">. </w:t>
      </w:r>
      <w:r>
        <w:rPr>
          <w:rFonts w:ascii="Times New Roman" w:hAnsi="Times New Roman" w:cs="Times New Roman"/>
          <w:b/>
          <w:sz w:val="24"/>
          <w:szCs w:val="24"/>
        </w:rPr>
        <w:t>Act</w:t>
      </w:r>
      <w:r w:rsidR="00C45BAE">
        <w:rPr>
          <w:rFonts w:ascii="Times New Roman" w:hAnsi="Times New Roman" w:cs="Times New Roman"/>
          <w:b/>
          <w:sz w:val="24"/>
          <w:szCs w:val="24"/>
        </w:rPr>
        <w:t xml:space="preserve">ivities and methods description: </w:t>
      </w:r>
      <w:r w:rsidR="00C45BAE" w:rsidRPr="00C45BAE">
        <w:rPr>
          <w:rFonts w:ascii="Times New Roman" w:hAnsi="Times New Roman" w:cs="Times New Roman"/>
          <w:sz w:val="24"/>
          <w:szCs w:val="24"/>
        </w:rPr>
        <w:t>Field collected s</w:t>
      </w:r>
      <w:r w:rsidR="00C45BAE">
        <w:rPr>
          <w:rFonts w:ascii="Times New Roman" w:hAnsi="Times New Roman" w:cs="Times New Roman"/>
          <w:sz w:val="24"/>
          <w:szCs w:val="24"/>
        </w:rPr>
        <w:t>am</w:t>
      </w:r>
      <w:r w:rsidR="00C45BAE" w:rsidRPr="00C45BAE">
        <w:rPr>
          <w:rFonts w:ascii="Times New Roman" w:hAnsi="Times New Roman" w:cs="Times New Roman"/>
          <w:sz w:val="24"/>
          <w:szCs w:val="24"/>
        </w:rPr>
        <w:t>ples of</w:t>
      </w:r>
      <w:r w:rsidR="00C45BAE">
        <w:rPr>
          <w:rFonts w:ascii="Times New Roman" w:hAnsi="Times New Roman" w:cs="Times New Roman"/>
          <w:b/>
          <w:sz w:val="24"/>
          <w:szCs w:val="24"/>
        </w:rPr>
        <w:t xml:space="preserve"> </w:t>
      </w:r>
      <w:r w:rsidR="00C45BAE" w:rsidRPr="00C45BAE">
        <w:rPr>
          <w:rFonts w:ascii="Times New Roman" w:hAnsi="Times New Roman" w:cs="Times New Roman"/>
          <w:sz w:val="24"/>
          <w:szCs w:val="24"/>
        </w:rPr>
        <w:t>psyllids and plants will be used for evaluation of dip</w:t>
      </w:r>
      <w:r w:rsidR="00C45BAE">
        <w:rPr>
          <w:rFonts w:ascii="Times New Roman" w:hAnsi="Times New Roman" w:cs="Times New Roman"/>
          <w:sz w:val="24"/>
          <w:szCs w:val="24"/>
        </w:rPr>
        <w:t>s</w:t>
      </w:r>
      <w:r w:rsidR="00C45BAE" w:rsidRPr="00C45BAE">
        <w:rPr>
          <w:rFonts w:ascii="Times New Roman" w:hAnsi="Times New Roman" w:cs="Times New Roman"/>
          <w:sz w:val="24"/>
          <w:szCs w:val="24"/>
        </w:rPr>
        <w:t>ticks.</w:t>
      </w:r>
      <w:r w:rsidR="00C45BAE">
        <w:rPr>
          <w:rFonts w:ascii="Times New Roman" w:hAnsi="Times New Roman" w:cs="Times New Roman"/>
          <w:sz w:val="24"/>
          <w:szCs w:val="24"/>
        </w:rPr>
        <w:t xml:space="preserve"> We will conduct these tests in Florida</w:t>
      </w:r>
      <w:r w:rsidR="009B1FEC">
        <w:rPr>
          <w:rFonts w:ascii="Times New Roman" w:hAnsi="Times New Roman" w:cs="Times New Roman"/>
          <w:sz w:val="24"/>
          <w:szCs w:val="24"/>
        </w:rPr>
        <w:t xml:space="preserve"> (when we travel to Florida to conduct other projects).</w:t>
      </w:r>
    </w:p>
    <w:p w:rsidR="00F83CA2" w:rsidRPr="00C45BAE" w:rsidRDefault="006F4D9B" w:rsidP="00F83CA2">
      <w:pPr>
        <w:rPr>
          <w:rFonts w:ascii="Times New Roman" w:hAnsi="Times New Roman" w:cs="Times New Roman"/>
          <w:sz w:val="24"/>
          <w:szCs w:val="24"/>
        </w:rPr>
      </w:pPr>
      <w:r>
        <w:rPr>
          <w:rFonts w:ascii="Times New Roman" w:hAnsi="Times New Roman" w:cs="Times New Roman"/>
          <w:b/>
          <w:sz w:val="24"/>
          <w:szCs w:val="24"/>
        </w:rPr>
        <w:t>5c. Task products and estimated completion dates:</w:t>
      </w:r>
      <w:r w:rsidR="00C45BAE">
        <w:rPr>
          <w:rFonts w:ascii="Times New Roman" w:hAnsi="Times New Roman" w:cs="Times New Roman"/>
          <w:b/>
          <w:sz w:val="24"/>
          <w:szCs w:val="24"/>
        </w:rPr>
        <w:t xml:space="preserve"> </w:t>
      </w:r>
      <w:r w:rsidR="00C45BAE" w:rsidRPr="00C45BAE">
        <w:rPr>
          <w:rFonts w:ascii="Times New Roman" w:hAnsi="Times New Roman" w:cs="Times New Roman"/>
          <w:sz w:val="24"/>
          <w:szCs w:val="24"/>
        </w:rPr>
        <w:t>Will be completed in year 3.</w:t>
      </w:r>
    </w:p>
    <w:sectPr w:rsidR="00F83CA2" w:rsidRPr="00C45B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B507FB"/>
    <w:multiLevelType w:val="hybridMultilevel"/>
    <w:tmpl w:val="7CD6C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85E677A"/>
    <w:multiLevelType w:val="hybridMultilevel"/>
    <w:tmpl w:val="7CD6C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4E90898"/>
    <w:multiLevelType w:val="hybridMultilevel"/>
    <w:tmpl w:val="1F24F2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6616C36"/>
    <w:multiLevelType w:val="hybridMultilevel"/>
    <w:tmpl w:val="7CD6C3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3816462"/>
    <w:multiLevelType w:val="hybridMultilevel"/>
    <w:tmpl w:val="C1E60B96"/>
    <w:lvl w:ilvl="0" w:tplc="EDB4AF8E">
      <w:start w:val="1"/>
      <w:numFmt w:val="bullet"/>
      <w:lvlText w:val=""/>
      <w:lvlJc w:val="left"/>
      <w:pPr>
        <w:tabs>
          <w:tab w:val="num" w:pos="810"/>
        </w:tabs>
        <w:ind w:left="810" w:hanging="360"/>
      </w:pPr>
      <w:rPr>
        <w:rFonts w:ascii="Wingdings" w:hAnsi="Wingdings" w:hint="default"/>
      </w:rPr>
    </w:lvl>
    <w:lvl w:ilvl="1" w:tplc="8DDA6E1C" w:tentative="1">
      <w:start w:val="1"/>
      <w:numFmt w:val="bullet"/>
      <w:lvlText w:val=""/>
      <w:lvlJc w:val="left"/>
      <w:pPr>
        <w:tabs>
          <w:tab w:val="num" w:pos="1530"/>
        </w:tabs>
        <w:ind w:left="1530" w:hanging="360"/>
      </w:pPr>
      <w:rPr>
        <w:rFonts w:ascii="Wingdings" w:hAnsi="Wingdings" w:hint="default"/>
      </w:rPr>
    </w:lvl>
    <w:lvl w:ilvl="2" w:tplc="AF503468" w:tentative="1">
      <w:start w:val="1"/>
      <w:numFmt w:val="bullet"/>
      <w:lvlText w:val=""/>
      <w:lvlJc w:val="left"/>
      <w:pPr>
        <w:tabs>
          <w:tab w:val="num" w:pos="2250"/>
        </w:tabs>
        <w:ind w:left="2250" w:hanging="360"/>
      </w:pPr>
      <w:rPr>
        <w:rFonts w:ascii="Wingdings" w:hAnsi="Wingdings" w:hint="default"/>
      </w:rPr>
    </w:lvl>
    <w:lvl w:ilvl="3" w:tplc="E0782188" w:tentative="1">
      <w:start w:val="1"/>
      <w:numFmt w:val="bullet"/>
      <w:lvlText w:val=""/>
      <w:lvlJc w:val="left"/>
      <w:pPr>
        <w:tabs>
          <w:tab w:val="num" w:pos="2970"/>
        </w:tabs>
        <w:ind w:left="2970" w:hanging="360"/>
      </w:pPr>
      <w:rPr>
        <w:rFonts w:ascii="Wingdings" w:hAnsi="Wingdings" w:hint="default"/>
      </w:rPr>
    </w:lvl>
    <w:lvl w:ilvl="4" w:tplc="B422109A" w:tentative="1">
      <w:start w:val="1"/>
      <w:numFmt w:val="bullet"/>
      <w:lvlText w:val=""/>
      <w:lvlJc w:val="left"/>
      <w:pPr>
        <w:tabs>
          <w:tab w:val="num" w:pos="3690"/>
        </w:tabs>
        <w:ind w:left="3690" w:hanging="360"/>
      </w:pPr>
      <w:rPr>
        <w:rFonts w:ascii="Wingdings" w:hAnsi="Wingdings" w:hint="default"/>
      </w:rPr>
    </w:lvl>
    <w:lvl w:ilvl="5" w:tplc="26C6D500" w:tentative="1">
      <w:start w:val="1"/>
      <w:numFmt w:val="bullet"/>
      <w:lvlText w:val=""/>
      <w:lvlJc w:val="left"/>
      <w:pPr>
        <w:tabs>
          <w:tab w:val="num" w:pos="4410"/>
        </w:tabs>
        <w:ind w:left="4410" w:hanging="360"/>
      </w:pPr>
      <w:rPr>
        <w:rFonts w:ascii="Wingdings" w:hAnsi="Wingdings" w:hint="default"/>
      </w:rPr>
    </w:lvl>
    <w:lvl w:ilvl="6" w:tplc="0156AB22" w:tentative="1">
      <w:start w:val="1"/>
      <w:numFmt w:val="bullet"/>
      <w:lvlText w:val=""/>
      <w:lvlJc w:val="left"/>
      <w:pPr>
        <w:tabs>
          <w:tab w:val="num" w:pos="5130"/>
        </w:tabs>
        <w:ind w:left="5130" w:hanging="360"/>
      </w:pPr>
      <w:rPr>
        <w:rFonts w:ascii="Wingdings" w:hAnsi="Wingdings" w:hint="default"/>
      </w:rPr>
    </w:lvl>
    <w:lvl w:ilvl="7" w:tplc="D452ED3E" w:tentative="1">
      <w:start w:val="1"/>
      <w:numFmt w:val="bullet"/>
      <w:lvlText w:val=""/>
      <w:lvlJc w:val="left"/>
      <w:pPr>
        <w:tabs>
          <w:tab w:val="num" w:pos="5850"/>
        </w:tabs>
        <w:ind w:left="5850" w:hanging="360"/>
      </w:pPr>
      <w:rPr>
        <w:rFonts w:ascii="Wingdings" w:hAnsi="Wingdings" w:hint="default"/>
      </w:rPr>
    </w:lvl>
    <w:lvl w:ilvl="8" w:tplc="281C1F20" w:tentative="1">
      <w:start w:val="1"/>
      <w:numFmt w:val="bullet"/>
      <w:lvlText w:val=""/>
      <w:lvlJc w:val="left"/>
      <w:pPr>
        <w:tabs>
          <w:tab w:val="num" w:pos="6570"/>
        </w:tabs>
        <w:ind w:left="657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CA2"/>
    <w:rsid w:val="0000047D"/>
    <w:rsid w:val="000110DF"/>
    <w:rsid w:val="0001261F"/>
    <w:rsid w:val="0004288F"/>
    <w:rsid w:val="00085776"/>
    <w:rsid w:val="00090E10"/>
    <w:rsid w:val="000E3BD0"/>
    <w:rsid w:val="000E445D"/>
    <w:rsid w:val="000F367F"/>
    <w:rsid w:val="000F7AFB"/>
    <w:rsid w:val="00100D93"/>
    <w:rsid w:val="00106094"/>
    <w:rsid w:val="00107623"/>
    <w:rsid w:val="0013796F"/>
    <w:rsid w:val="00143868"/>
    <w:rsid w:val="00154730"/>
    <w:rsid w:val="001C3C35"/>
    <w:rsid w:val="001C43F0"/>
    <w:rsid w:val="001D60E2"/>
    <w:rsid w:val="001F4253"/>
    <w:rsid w:val="002072B7"/>
    <w:rsid w:val="00240211"/>
    <w:rsid w:val="00244A87"/>
    <w:rsid w:val="0025083C"/>
    <w:rsid w:val="0026674F"/>
    <w:rsid w:val="00290E35"/>
    <w:rsid w:val="002C66BA"/>
    <w:rsid w:val="002D169F"/>
    <w:rsid w:val="002E612A"/>
    <w:rsid w:val="003006EA"/>
    <w:rsid w:val="00305FD2"/>
    <w:rsid w:val="00326DF5"/>
    <w:rsid w:val="00340EA7"/>
    <w:rsid w:val="003612D0"/>
    <w:rsid w:val="0036564D"/>
    <w:rsid w:val="00392DD7"/>
    <w:rsid w:val="00396D3F"/>
    <w:rsid w:val="003B1B59"/>
    <w:rsid w:val="003B7AEC"/>
    <w:rsid w:val="003E18D1"/>
    <w:rsid w:val="003F25DB"/>
    <w:rsid w:val="00413B81"/>
    <w:rsid w:val="004353E4"/>
    <w:rsid w:val="0043783D"/>
    <w:rsid w:val="00437AC6"/>
    <w:rsid w:val="00447BCF"/>
    <w:rsid w:val="00456AA2"/>
    <w:rsid w:val="00473E4C"/>
    <w:rsid w:val="00481083"/>
    <w:rsid w:val="00496359"/>
    <w:rsid w:val="004A416E"/>
    <w:rsid w:val="004C13D1"/>
    <w:rsid w:val="004E25DE"/>
    <w:rsid w:val="004E625B"/>
    <w:rsid w:val="004F3889"/>
    <w:rsid w:val="0053627A"/>
    <w:rsid w:val="00560450"/>
    <w:rsid w:val="0056690F"/>
    <w:rsid w:val="00573D04"/>
    <w:rsid w:val="00582E7F"/>
    <w:rsid w:val="00591191"/>
    <w:rsid w:val="005B5E66"/>
    <w:rsid w:val="005D1F6D"/>
    <w:rsid w:val="005F30DB"/>
    <w:rsid w:val="006328FF"/>
    <w:rsid w:val="00636EE8"/>
    <w:rsid w:val="00645C80"/>
    <w:rsid w:val="00655504"/>
    <w:rsid w:val="0068566E"/>
    <w:rsid w:val="006907A6"/>
    <w:rsid w:val="006E05A6"/>
    <w:rsid w:val="006E3A1E"/>
    <w:rsid w:val="006F068D"/>
    <w:rsid w:val="006F4D9B"/>
    <w:rsid w:val="00703F96"/>
    <w:rsid w:val="0070467D"/>
    <w:rsid w:val="007077B0"/>
    <w:rsid w:val="007337A9"/>
    <w:rsid w:val="007345A7"/>
    <w:rsid w:val="007413DF"/>
    <w:rsid w:val="00745208"/>
    <w:rsid w:val="00771906"/>
    <w:rsid w:val="007723E3"/>
    <w:rsid w:val="00787A44"/>
    <w:rsid w:val="00792249"/>
    <w:rsid w:val="007B4C02"/>
    <w:rsid w:val="007C73BF"/>
    <w:rsid w:val="007D4460"/>
    <w:rsid w:val="007D54FF"/>
    <w:rsid w:val="007D672E"/>
    <w:rsid w:val="007E5889"/>
    <w:rsid w:val="007E703C"/>
    <w:rsid w:val="007F28DE"/>
    <w:rsid w:val="007F2E43"/>
    <w:rsid w:val="008039D4"/>
    <w:rsid w:val="0080764E"/>
    <w:rsid w:val="00822769"/>
    <w:rsid w:val="00823D18"/>
    <w:rsid w:val="00841308"/>
    <w:rsid w:val="00854B01"/>
    <w:rsid w:val="008577B7"/>
    <w:rsid w:val="00876D94"/>
    <w:rsid w:val="0089607C"/>
    <w:rsid w:val="008A2088"/>
    <w:rsid w:val="008E24E9"/>
    <w:rsid w:val="008F5C79"/>
    <w:rsid w:val="00906F24"/>
    <w:rsid w:val="0091366A"/>
    <w:rsid w:val="00916C32"/>
    <w:rsid w:val="0092286C"/>
    <w:rsid w:val="00947744"/>
    <w:rsid w:val="0097372D"/>
    <w:rsid w:val="00996F55"/>
    <w:rsid w:val="009B1FEC"/>
    <w:rsid w:val="009B7FB4"/>
    <w:rsid w:val="009C10D1"/>
    <w:rsid w:val="009F2345"/>
    <w:rsid w:val="009F58BD"/>
    <w:rsid w:val="00A17048"/>
    <w:rsid w:val="00A4040D"/>
    <w:rsid w:val="00A84932"/>
    <w:rsid w:val="00AA3F7D"/>
    <w:rsid w:val="00AB42E9"/>
    <w:rsid w:val="00AE722C"/>
    <w:rsid w:val="00B04726"/>
    <w:rsid w:val="00BC4DA3"/>
    <w:rsid w:val="00BD5F27"/>
    <w:rsid w:val="00BE6283"/>
    <w:rsid w:val="00BE72E4"/>
    <w:rsid w:val="00C37E2E"/>
    <w:rsid w:val="00C45BAE"/>
    <w:rsid w:val="00C57AA7"/>
    <w:rsid w:val="00C65453"/>
    <w:rsid w:val="00C92D1E"/>
    <w:rsid w:val="00CA15B6"/>
    <w:rsid w:val="00CD435E"/>
    <w:rsid w:val="00CE2821"/>
    <w:rsid w:val="00D40DA9"/>
    <w:rsid w:val="00D55F60"/>
    <w:rsid w:val="00D66F59"/>
    <w:rsid w:val="00D90A5B"/>
    <w:rsid w:val="00D94146"/>
    <w:rsid w:val="00DA0D72"/>
    <w:rsid w:val="00DA47BD"/>
    <w:rsid w:val="00DA5E07"/>
    <w:rsid w:val="00DA6239"/>
    <w:rsid w:val="00DD35CF"/>
    <w:rsid w:val="00E02633"/>
    <w:rsid w:val="00E15D36"/>
    <w:rsid w:val="00E17C1B"/>
    <w:rsid w:val="00E3272B"/>
    <w:rsid w:val="00E50AF0"/>
    <w:rsid w:val="00E733DC"/>
    <w:rsid w:val="00EA3526"/>
    <w:rsid w:val="00EC0E3D"/>
    <w:rsid w:val="00EC474F"/>
    <w:rsid w:val="00EF46BB"/>
    <w:rsid w:val="00EF59C5"/>
    <w:rsid w:val="00F1101F"/>
    <w:rsid w:val="00F405F5"/>
    <w:rsid w:val="00F53E2C"/>
    <w:rsid w:val="00F83CA2"/>
    <w:rsid w:val="00F871E3"/>
    <w:rsid w:val="00FC6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3F53CF-E6B4-4150-9053-9BF5A11BE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CA2"/>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F83CA2"/>
    <w:pPr>
      <w:spacing w:line="256" w:lineRule="auto"/>
      <w:ind w:left="720"/>
      <w:contextualSpacing/>
    </w:pPr>
  </w:style>
  <w:style w:type="paragraph" w:styleId="BalloonText">
    <w:name w:val="Balloon Text"/>
    <w:basedOn w:val="Normal"/>
    <w:link w:val="BalloonTextChar"/>
    <w:uiPriority w:val="99"/>
    <w:semiHidden/>
    <w:unhideWhenUsed/>
    <w:rsid w:val="00F110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0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997291">
      <w:bodyDiv w:val="1"/>
      <w:marLeft w:val="0"/>
      <w:marRight w:val="0"/>
      <w:marTop w:val="0"/>
      <w:marBottom w:val="0"/>
      <w:divBdr>
        <w:top w:val="none" w:sz="0" w:space="0" w:color="auto"/>
        <w:left w:val="none" w:sz="0" w:space="0" w:color="auto"/>
        <w:bottom w:val="none" w:sz="0" w:space="0" w:color="auto"/>
        <w:right w:val="none" w:sz="0" w:space="0" w:color="auto"/>
      </w:divBdr>
    </w:div>
    <w:div w:id="1332375129">
      <w:bodyDiv w:val="1"/>
      <w:marLeft w:val="0"/>
      <w:marRight w:val="0"/>
      <w:marTop w:val="0"/>
      <w:marBottom w:val="0"/>
      <w:divBdr>
        <w:top w:val="none" w:sz="0" w:space="0" w:color="auto"/>
        <w:left w:val="none" w:sz="0" w:space="0" w:color="auto"/>
        <w:bottom w:val="none" w:sz="0" w:space="0" w:color="auto"/>
        <w:right w:val="none" w:sz="0" w:space="0" w:color="auto"/>
      </w:divBdr>
      <w:divsChild>
        <w:div w:id="1966737998">
          <w:marLeft w:val="446"/>
          <w:marRight w:val="0"/>
          <w:marTop w:val="0"/>
          <w:marBottom w:val="0"/>
          <w:divBdr>
            <w:top w:val="none" w:sz="0" w:space="0" w:color="auto"/>
            <w:left w:val="none" w:sz="0" w:space="0" w:color="auto"/>
            <w:bottom w:val="none" w:sz="0" w:space="0" w:color="auto"/>
            <w:right w:val="none" w:sz="0" w:space="0" w:color="auto"/>
          </w:divBdr>
        </w:div>
        <w:div w:id="306780975">
          <w:marLeft w:val="446"/>
          <w:marRight w:val="0"/>
          <w:marTop w:val="0"/>
          <w:marBottom w:val="0"/>
          <w:divBdr>
            <w:top w:val="none" w:sz="0" w:space="0" w:color="auto"/>
            <w:left w:val="none" w:sz="0" w:space="0" w:color="auto"/>
            <w:bottom w:val="none" w:sz="0" w:space="0" w:color="auto"/>
            <w:right w:val="none" w:sz="0" w:space="0" w:color="auto"/>
          </w:divBdr>
        </w:div>
        <w:div w:id="747072070">
          <w:marLeft w:val="446"/>
          <w:marRight w:val="0"/>
          <w:marTop w:val="0"/>
          <w:marBottom w:val="0"/>
          <w:divBdr>
            <w:top w:val="none" w:sz="0" w:space="0" w:color="auto"/>
            <w:left w:val="none" w:sz="0" w:space="0" w:color="auto"/>
            <w:bottom w:val="none" w:sz="0" w:space="0" w:color="auto"/>
            <w:right w:val="none" w:sz="0" w:space="0" w:color="auto"/>
          </w:divBdr>
        </w:div>
        <w:div w:id="993728701">
          <w:marLeft w:val="446"/>
          <w:marRight w:val="0"/>
          <w:marTop w:val="0"/>
          <w:marBottom w:val="0"/>
          <w:divBdr>
            <w:top w:val="none" w:sz="0" w:space="0" w:color="auto"/>
            <w:left w:val="none" w:sz="0" w:space="0" w:color="auto"/>
            <w:bottom w:val="none" w:sz="0" w:space="0" w:color="auto"/>
            <w:right w:val="none" w:sz="0" w:space="0" w:color="auto"/>
          </w:divBdr>
        </w:div>
        <w:div w:id="1118644082">
          <w:marLeft w:val="446"/>
          <w:marRight w:val="0"/>
          <w:marTop w:val="0"/>
          <w:marBottom w:val="0"/>
          <w:divBdr>
            <w:top w:val="none" w:sz="0" w:space="0" w:color="auto"/>
            <w:left w:val="none" w:sz="0" w:space="0" w:color="auto"/>
            <w:bottom w:val="none" w:sz="0" w:space="0" w:color="auto"/>
            <w:right w:val="none" w:sz="0" w:space="0" w:color="auto"/>
          </w:divBdr>
        </w:div>
        <w:div w:id="2063290072">
          <w:marLeft w:val="446"/>
          <w:marRight w:val="0"/>
          <w:marTop w:val="0"/>
          <w:marBottom w:val="0"/>
          <w:divBdr>
            <w:top w:val="none" w:sz="0" w:space="0" w:color="auto"/>
            <w:left w:val="none" w:sz="0" w:space="0" w:color="auto"/>
            <w:bottom w:val="none" w:sz="0" w:space="0" w:color="auto"/>
            <w:right w:val="none" w:sz="0" w:space="0" w:color="auto"/>
          </w:divBdr>
        </w:div>
      </w:divsChild>
    </w:div>
    <w:div w:id="166974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10</Pages>
  <Words>1986</Words>
  <Characters>11326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Ramadugu</dc:creator>
  <cp:keywords/>
  <dc:description/>
  <cp:lastModifiedBy>Manjunath Keremane</cp:lastModifiedBy>
  <cp:revision>5</cp:revision>
  <cp:lastPrinted>2015-11-12T03:00:00Z</cp:lastPrinted>
  <dcterms:created xsi:type="dcterms:W3CDTF">2015-11-12T18:29:00Z</dcterms:created>
  <dcterms:modified xsi:type="dcterms:W3CDTF">2015-11-13T00:55:00Z</dcterms:modified>
</cp:coreProperties>
</file>